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35F01" w14:textId="154E65B0" w:rsidR="00743D48" w:rsidRDefault="00743D48" w:rsidP="002A2756">
      <w:pPr>
        <w:sectPr w:rsidR="00743D48">
          <w:footerReference w:type="default" r:id="rId11"/>
          <w:pgSz w:w="11906" w:h="16838"/>
          <w:pgMar w:top="1440" w:right="1440" w:bottom="1440" w:left="1440" w:header="708" w:footer="708" w:gutter="0"/>
          <w:cols w:space="708"/>
          <w:docGrid w:linePitch="360"/>
        </w:sectPr>
      </w:pPr>
      <w:r>
        <w:rPr>
          <w:noProof/>
        </w:rPr>
        <w:drawing>
          <wp:inline distT="0" distB="0" distL="0" distR="0" wp14:anchorId="7B9FD68B" wp14:editId="18D29441">
            <wp:extent cx="5501524" cy="7119620"/>
            <wp:effectExtent l="0" t="0" r="4445" b="5080"/>
            <wp:docPr id="424682344" name="Picture 1" descr="Report cover - Evaluation of Reading Schools Summary of Findings, 2022/23. Photograph of three young people sitting, with two of them leaning on the others' shoulder, reading books and looking happy.&#10;Date of report,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82344" name="Picture 1" descr="Report cover - Evaluation of Reading Schools Summary of Findings, 2022/23. Photograph of three young people sitting, with two of them leaning on the others' shoulder, reading books and looking happy.&#10;Date of report, September 20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01524" cy="7119620"/>
                    </a:xfrm>
                    <a:prstGeom prst="rect">
                      <a:avLst/>
                    </a:prstGeom>
                  </pic:spPr>
                </pic:pic>
              </a:graphicData>
            </a:graphic>
          </wp:inline>
        </w:drawing>
      </w:r>
    </w:p>
    <w:p w14:paraId="5EAC4B14" w14:textId="16B96C3C" w:rsidR="00786126" w:rsidRPr="008469E7" w:rsidRDefault="003F7908" w:rsidP="00A40B8E">
      <w:pPr>
        <w:pStyle w:val="Heading1"/>
      </w:pPr>
      <w:r w:rsidRPr="008469E7">
        <w:lastRenderedPageBreak/>
        <w:t>Evaluation of Reading Schools 2022/23</w:t>
      </w:r>
      <w:r w:rsidR="008469E7" w:rsidRPr="008469E7">
        <w:t xml:space="preserve"> </w:t>
      </w:r>
      <w:r w:rsidR="00806E96">
        <w:t>–</w:t>
      </w:r>
      <w:r w:rsidR="008469E7" w:rsidRPr="008469E7">
        <w:t>S</w:t>
      </w:r>
      <w:r w:rsidR="000A2241" w:rsidRPr="008469E7">
        <w:t>ummary</w:t>
      </w:r>
      <w:r w:rsidRPr="008469E7">
        <w:t xml:space="preserve"> of findings</w:t>
      </w:r>
      <w:r w:rsidR="00C62A33" w:rsidRPr="008469E7">
        <w:t xml:space="preserve"> </w:t>
      </w:r>
    </w:p>
    <w:p w14:paraId="361320AF" w14:textId="77777777" w:rsidR="000A2241" w:rsidRPr="00A4624B" w:rsidRDefault="000A2241" w:rsidP="00D100FC">
      <w:pPr>
        <w:spacing w:after="0" w:line="360" w:lineRule="auto"/>
        <w:rPr>
          <w:rFonts w:ascii="Arial" w:hAnsi="Arial" w:cs="Arial"/>
          <w:sz w:val="28"/>
          <w:szCs w:val="28"/>
        </w:rPr>
      </w:pPr>
    </w:p>
    <w:p w14:paraId="7E215AA0" w14:textId="6747D8C9" w:rsidR="00C570AE" w:rsidRPr="00A40B8E" w:rsidRDefault="00C570AE" w:rsidP="00A40B8E">
      <w:pPr>
        <w:pStyle w:val="Heading2"/>
      </w:pPr>
      <w:r w:rsidRPr="00A40B8E">
        <w:t>About this report</w:t>
      </w:r>
    </w:p>
    <w:p w14:paraId="62D54B90" w14:textId="77777777" w:rsidR="00A40B8E" w:rsidRDefault="00A40B8E" w:rsidP="00D100FC">
      <w:pPr>
        <w:spacing w:after="0" w:line="360" w:lineRule="auto"/>
        <w:rPr>
          <w:rFonts w:ascii="Arial" w:hAnsi="Arial" w:cs="Arial"/>
          <w:sz w:val="24"/>
          <w:szCs w:val="24"/>
        </w:rPr>
      </w:pPr>
    </w:p>
    <w:p w14:paraId="159A1243" w14:textId="1828244B" w:rsidR="0098772A" w:rsidRDefault="00B8444F" w:rsidP="00D100FC">
      <w:pPr>
        <w:spacing w:after="0" w:line="360" w:lineRule="auto"/>
        <w:rPr>
          <w:rFonts w:ascii="Arial" w:hAnsi="Arial" w:cs="Arial"/>
          <w:sz w:val="24"/>
          <w:szCs w:val="24"/>
        </w:rPr>
      </w:pPr>
      <w:r>
        <w:rPr>
          <w:rFonts w:ascii="Arial" w:hAnsi="Arial" w:cs="Arial"/>
          <w:sz w:val="24"/>
          <w:szCs w:val="24"/>
        </w:rPr>
        <w:t xml:space="preserve">This </w:t>
      </w:r>
      <w:r w:rsidR="00127795">
        <w:rPr>
          <w:rFonts w:ascii="Arial" w:hAnsi="Arial" w:cs="Arial"/>
          <w:sz w:val="24"/>
          <w:szCs w:val="24"/>
        </w:rPr>
        <w:t xml:space="preserve">short report summarises findings from </w:t>
      </w:r>
      <w:r>
        <w:rPr>
          <w:rFonts w:ascii="Arial" w:hAnsi="Arial" w:cs="Arial"/>
          <w:sz w:val="24"/>
          <w:szCs w:val="24"/>
        </w:rPr>
        <w:t xml:space="preserve">an evaluation of Scottish Book Trust’s Reading Schools </w:t>
      </w:r>
      <w:r w:rsidR="00127795">
        <w:rPr>
          <w:rFonts w:ascii="Arial" w:hAnsi="Arial" w:cs="Arial"/>
          <w:sz w:val="24"/>
          <w:szCs w:val="24"/>
        </w:rPr>
        <w:t xml:space="preserve">programme </w:t>
      </w:r>
      <w:r>
        <w:rPr>
          <w:rFonts w:ascii="Arial" w:hAnsi="Arial" w:cs="Arial"/>
          <w:sz w:val="24"/>
          <w:szCs w:val="24"/>
        </w:rPr>
        <w:t xml:space="preserve">during 2022/23. </w:t>
      </w:r>
    </w:p>
    <w:p w14:paraId="783A3203" w14:textId="77777777" w:rsidR="0098772A" w:rsidRDefault="0098772A" w:rsidP="006252FA">
      <w:pPr>
        <w:spacing w:after="0" w:line="360" w:lineRule="auto"/>
        <w:rPr>
          <w:rFonts w:ascii="Arial" w:hAnsi="Arial" w:cs="Arial"/>
          <w:sz w:val="24"/>
          <w:szCs w:val="24"/>
        </w:rPr>
      </w:pPr>
    </w:p>
    <w:p w14:paraId="66565F55" w14:textId="195D5904" w:rsidR="00B8444F" w:rsidRPr="00180262" w:rsidRDefault="00237802" w:rsidP="00992860">
      <w:pPr>
        <w:spacing w:line="360" w:lineRule="auto"/>
        <w:rPr>
          <w:rFonts w:ascii="Arial" w:hAnsi="Arial" w:cs="Arial"/>
          <w:color w:val="1F1F1F"/>
          <w:sz w:val="24"/>
          <w:szCs w:val="24"/>
        </w:rPr>
      </w:pPr>
      <w:r w:rsidRPr="0093793D">
        <w:rPr>
          <w:rFonts w:ascii="Arial" w:hAnsi="Arial" w:cs="Arial"/>
          <w:sz w:val="24"/>
          <w:szCs w:val="24"/>
        </w:rPr>
        <w:t>Reading Schools was developed in 2019 and is an accreditation programme that aims to help schools build and sustain a reading culture.</w:t>
      </w:r>
      <w:r w:rsidR="00C570AE" w:rsidRPr="0093793D">
        <w:rPr>
          <w:rFonts w:ascii="Arial" w:hAnsi="Arial" w:cs="Arial"/>
          <w:sz w:val="24"/>
          <w:szCs w:val="24"/>
        </w:rPr>
        <w:t xml:space="preserve"> </w:t>
      </w:r>
      <w:r w:rsidR="0093793D" w:rsidRPr="0093793D">
        <w:rPr>
          <w:rFonts w:ascii="Arial" w:hAnsi="Arial" w:cs="Arial"/>
          <w:sz w:val="24"/>
          <w:szCs w:val="24"/>
        </w:rPr>
        <w:t>Through Reading Schools, schools can gain Core, Silver or Gold accreditation depending on their existing reading for pleasure culture. Schools can choose which level to start with.</w:t>
      </w:r>
      <w:r w:rsidR="0093793D">
        <w:rPr>
          <w:rFonts w:ascii="Arial" w:hAnsi="Arial" w:cs="Arial"/>
          <w:sz w:val="24"/>
          <w:szCs w:val="24"/>
        </w:rPr>
        <w:t xml:space="preserve"> </w:t>
      </w:r>
      <w:r w:rsidR="00404386">
        <w:rPr>
          <w:rFonts w:ascii="Arial" w:hAnsi="Arial" w:cs="Arial"/>
          <w:color w:val="1F1F1F"/>
          <w:sz w:val="24"/>
          <w:szCs w:val="24"/>
        </w:rPr>
        <w:t>Since the programme was set up</w:t>
      </w:r>
      <w:r w:rsidR="00D2626C">
        <w:rPr>
          <w:rFonts w:ascii="Arial" w:hAnsi="Arial" w:cs="Arial"/>
          <w:color w:val="1F1F1F"/>
          <w:sz w:val="24"/>
          <w:szCs w:val="24"/>
        </w:rPr>
        <w:t xml:space="preserve"> 362 schools have gained accreditation and </w:t>
      </w:r>
      <w:r w:rsidR="00D40808">
        <w:rPr>
          <w:rFonts w:ascii="Arial" w:hAnsi="Arial" w:cs="Arial"/>
          <w:color w:val="1F1F1F"/>
          <w:sz w:val="24"/>
          <w:szCs w:val="24"/>
        </w:rPr>
        <w:t xml:space="preserve">as </w:t>
      </w:r>
      <w:r w:rsidR="00364009">
        <w:rPr>
          <w:rFonts w:ascii="Arial" w:hAnsi="Arial" w:cs="Arial"/>
          <w:color w:val="1F1F1F"/>
          <w:sz w:val="24"/>
          <w:szCs w:val="24"/>
        </w:rPr>
        <w:t>of</w:t>
      </w:r>
      <w:r w:rsidR="00D2626C">
        <w:rPr>
          <w:rFonts w:ascii="Arial" w:hAnsi="Arial" w:cs="Arial"/>
          <w:color w:val="1F1F1F"/>
          <w:sz w:val="24"/>
          <w:szCs w:val="24"/>
        </w:rPr>
        <w:t xml:space="preserve"> July 23, almost </w:t>
      </w:r>
      <w:r w:rsidR="00965CA6">
        <w:rPr>
          <w:rFonts w:ascii="Arial" w:hAnsi="Arial" w:cs="Arial"/>
          <w:color w:val="1F1F1F"/>
          <w:sz w:val="24"/>
          <w:szCs w:val="24"/>
        </w:rPr>
        <w:t>500</w:t>
      </w:r>
      <w:r w:rsidR="00D2626C">
        <w:rPr>
          <w:rFonts w:ascii="Arial" w:hAnsi="Arial" w:cs="Arial"/>
          <w:color w:val="1F1F1F"/>
          <w:sz w:val="24"/>
          <w:szCs w:val="24"/>
        </w:rPr>
        <w:t xml:space="preserve"> were working towards accreditation.</w:t>
      </w:r>
      <w:r w:rsidR="006A64F3">
        <w:rPr>
          <w:rFonts w:ascii="Arial" w:hAnsi="Arial" w:cs="Arial"/>
          <w:color w:val="1F1F1F"/>
          <w:sz w:val="24"/>
          <w:szCs w:val="24"/>
        </w:rPr>
        <w:t xml:space="preserve"> </w:t>
      </w:r>
      <w:r w:rsidR="00180262" w:rsidRPr="00180262">
        <w:rPr>
          <w:rFonts w:ascii="Arial" w:hAnsi="Arial" w:cs="Arial"/>
          <w:sz w:val="24"/>
          <w:szCs w:val="24"/>
        </w:rPr>
        <w:t xml:space="preserve">Scottish Book Trust updates participation and accreditation and a </w:t>
      </w:r>
      <w:hyperlink r:id="rId13" w:history="1">
        <w:r w:rsidR="00180262" w:rsidRPr="00180262">
          <w:rPr>
            <w:rStyle w:val="Hyperlink"/>
            <w:rFonts w:ascii="Arial" w:hAnsi="Arial" w:cs="Arial"/>
            <w:sz w:val="24"/>
            <w:szCs w:val="24"/>
          </w:rPr>
          <w:t>map is available online</w:t>
        </w:r>
      </w:hyperlink>
      <w:r w:rsidR="00180262" w:rsidRPr="00180262">
        <w:rPr>
          <w:rFonts w:ascii="Arial" w:hAnsi="Arial" w:cs="Arial"/>
          <w:sz w:val="24"/>
          <w:szCs w:val="24"/>
        </w:rPr>
        <w:t>.</w:t>
      </w:r>
    </w:p>
    <w:p w14:paraId="5516CB1D" w14:textId="6A3F087E" w:rsidR="00850A0B" w:rsidRDefault="00850A0B" w:rsidP="00850A0B">
      <w:pPr>
        <w:spacing w:line="240" w:lineRule="auto"/>
        <w:jc w:val="center"/>
        <w:rPr>
          <w:rFonts w:ascii="Arial" w:hAnsi="Arial" w:cs="Arial"/>
          <w:b/>
          <w:bCs/>
          <w:color w:val="1F1F1F"/>
          <w:sz w:val="28"/>
          <w:szCs w:val="28"/>
        </w:rPr>
      </w:pPr>
    </w:p>
    <w:p w14:paraId="58A0F424" w14:textId="35E6084A" w:rsidR="00D40808" w:rsidRPr="005035DE" w:rsidRDefault="00D40808" w:rsidP="00A40B8E">
      <w:pPr>
        <w:pStyle w:val="Heading2"/>
      </w:pPr>
      <w:r w:rsidRPr="005035DE">
        <w:t>Experiences of the programmes</w:t>
      </w:r>
    </w:p>
    <w:p w14:paraId="46E88E88" w14:textId="77777777" w:rsidR="00A40B8E" w:rsidRDefault="00A40B8E" w:rsidP="00D100FC">
      <w:pPr>
        <w:spacing w:after="0" w:line="360" w:lineRule="auto"/>
        <w:rPr>
          <w:rFonts w:ascii="Arial" w:hAnsi="Arial" w:cs="Arial"/>
          <w:color w:val="1F1F1F"/>
          <w:sz w:val="24"/>
          <w:szCs w:val="24"/>
        </w:rPr>
      </w:pPr>
    </w:p>
    <w:p w14:paraId="55A58E8C" w14:textId="385956DA" w:rsidR="00DD2F0C" w:rsidRDefault="00D25126" w:rsidP="00D100FC">
      <w:pPr>
        <w:spacing w:after="0" w:line="360" w:lineRule="auto"/>
        <w:rPr>
          <w:rFonts w:ascii="Arial" w:hAnsi="Arial" w:cs="Arial"/>
          <w:color w:val="1F1F1F"/>
          <w:sz w:val="24"/>
          <w:szCs w:val="24"/>
        </w:rPr>
      </w:pPr>
      <w:r>
        <w:rPr>
          <w:rFonts w:ascii="Arial" w:hAnsi="Arial" w:cs="Arial"/>
          <w:color w:val="1F1F1F"/>
          <w:sz w:val="24"/>
          <w:szCs w:val="24"/>
        </w:rPr>
        <w:t>Schools rated Reading Schools highly.</w:t>
      </w:r>
    </w:p>
    <w:p w14:paraId="0741A2AC" w14:textId="73400FD0" w:rsidR="009769D5" w:rsidRDefault="003F0890" w:rsidP="009769D5">
      <w:pPr>
        <w:spacing w:after="0" w:line="360" w:lineRule="auto"/>
        <w:jc w:val="center"/>
        <w:rPr>
          <w:rFonts w:ascii="Arial" w:hAnsi="Arial" w:cs="Arial"/>
          <w:color w:val="1F1F1F"/>
          <w:sz w:val="24"/>
          <w:szCs w:val="24"/>
        </w:rPr>
      </w:pPr>
      <w:r>
        <w:rPr>
          <w:rFonts w:ascii="Arial" w:hAnsi="Arial" w:cs="Arial"/>
          <w:noProof/>
          <w:color w:val="1F1F1F"/>
          <w:sz w:val="24"/>
          <w:szCs w:val="24"/>
        </w:rPr>
        <w:drawing>
          <wp:inline distT="0" distB="0" distL="0" distR="0" wp14:anchorId="7BAB9C4A" wp14:editId="6425D179">
            <wp:extent cx="5731510" cy="3121660"/>
            <wp:effectExtent l="0" t="0" r="2540" b="2540"/>
            <wp:docPr id="813536278" name="Picture 3" descr="Graphic showing that schools rated Reading Schools highly:&#10;94% rated Reading Schools very good or good overall&#10;97% felt Reading Schools was inspiring and exciting&#10;94% felt the website and resources were easy to use&#10;92% felt supported by knowledgeable and responsive staff&#10;92% felt Reading Schools was designed with the needs of their school in mind&#10;96% felt Reading Schools was flexible to the needs of their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36278" name="Picture 3" descr="Graphic showing that schools rated Reading Schools highly:&#10;94% rated Reading Schools very good or good overall&#10;97% felt Reading Schools was inspiring and exciting&#10;94% felt the website and resources were easy to use&#10;92% felt supported by knowledgeable and responsive staff&#10;92% felt Reading Schools was designed with the needs of their school in mind&#10;96% felt Reading Schools was flexible to the needs of their school.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121660"/>
                    </a:xfrm>
                    <a:prstGeom prst="rect">
                      <a:avLst/>
                    </a:prstGeom>
                  </pic:spPr>
                </pic:pic>
              </a:graphicData>
            </a:graphic>
          </wp:inline>
        </w:drawing>
      </w:r>
    </w:p>
    <w:p w14:paraId="05F2D31C" w14:textId="6F280EA2" w:rsidR="00534D12" w:rsidRDefault="00534D12" w:rsidP="00317A76">
      <w:pPr>
        <w:spacing w:after="0" w:line="276" w:lineRule="auto"/>
        <w:rPr>
          <w:rFonts w:ascii="Arial" w:hAnsi="Arial" w:cs="Arial"/>
          <w:color w:val="1F1F1F"/>
          <w:sz w:val="24"/>
          <w:szCs w:val="24"/>
        </w:rPr>
      </w:pPr>
    </w:p>
    <w:p w14:paraId="5D8A834B" w14:textId="12F69351" w:rsidR="00A4624B" w:rsidRPr="003A4377" w:rsidRDefault="00A4624B" w:rsidP="00A40B8E">
      <w:pPr>
        <w:pStyle w:val="Heading3"/>
        <w:rPr>
          <w:color w:val="15819E"/>
        </w:rPr>
      </w:pPr>
      <w:r w:rsidRPr="003A4377">
        <w:rPr>
          <w:color w:val="15819E"/>
        </w:rPr>
        <w:lastRenderedPageBreak/>
        <w:t>Reading Schools experiences</w:t>
      </w:r>
    </w:p>
    <w:p w14:paraId="630819B3" w14:textId="5555F450" w:rsidR="00D25126" w:rsidRDefault="003C1D8B" w:rsidP="00D100FC">
      <w:pPr>
        <w:spacing w:after="0" w:line="360" w:lineRule="auto"/>
        <w:rPr>
          <w:rFonts w:ascii="Arial" w:hAnsi="Arial" w:cs="Arial"/>
          <w:color w:val="1F1F1F"/>
          <w:sz w:val="24"/>
          <w:szCs w:val="24"/>
        </w:rPr>
      </w:pPr>
      <w:r>
        <w:rPr>
          <w:rFonts w:ascii="Arial" w:hAnsi="Arial" w:cs="Arial"/>
          <w:color w:val="1F1F1F"/>
          <w:sz w:val="24"/>
          <w:szCs w:val="24"/>
        </w:rPr>
        <w:t>Schools taking part in Reading Schools were positive about the information and resources on the website, the support received from Scottish Book Trust and the c</w:t>
      </w:r>
      <w:r w:rsidR="001C2F23">
        <w:rPr>
          <w:rFonts w:ascii="Arial" w:hAnsi="Arial" w:cs="Arial"/>
          <w:color w:val="1F1F1F"/>
          <w:sz w:val="24"/>
          <w:szCs w:val="24"/>
        </w:rPr>
        <w:t>areer long professional learning provided as part of the programme.</w:t>
      </w:r>
      <w:r w:rsidR="0004521E">
        <w:rPr>
          <w:rFonts w:ascii="Arial" w:hAnsi="Arial" w:cs="Arial"/>
          <w:color w:val="1F1F1F"/>
          <w:sz w:val="24"/>
          <w:szCs w:val="24"/>
        </w:rPr>
        <w:t xml:space="preserve"> Schools found it very helpful that there were no fixed deadlines for the submission of their Action Plan and evidence</w:t>
      </w:r>
      <w:r w:rsidR="00DD4FE9">
        <w:rPr>
          <w:rFonts w:ascii="Arial" w:hAnsi="Arial" w:cs="Arial"/>
          <w:color w:val="1F1F1F"/>
          <w:sz w:val="24"/>
          <w:szCs w:val="24"/>
        </w:rPr>
        <w:t xml:space="preserve">, making the process more enjoyable and </w:t>
      </w:r>
      <w:r w:rsidR="009D340E">
        <w:rPr>
          <w:rFonts w:ascii="Arial" w:hAnsi="Arial" w:cs="Arial"/>
          <w:color w:val="1F1F1F"/>
          <w:sz w:val="24"/>
          <w:szCs w:val="24"/>
        </w:rPr>
        <w:t>activities higher quality, due to taking place a</w:t>
      </w:r>
      <w:r w:rsidR="00DD4FE9">
        <w:rPr>
          <w:rFonts w:ascii="Arial" w:hAnsi="Arial" w:cs="Arial"/>
          <w:color w:val="1F1F1F"/>
          <w:sz w:val="24"/>
          <w:szCs w:val="24"/>
        </w:rPr>
        <w:t>t a pace which worked for their school.</w:t>
      </w:r>
    </w:p>
    <w:p w14:paraId="61B3660A" w14:textId="77777777" w:rsidR="005A60A0" w:rsidRDefault="005A60A0" w:rsidP="00D100FC">
      <w:pPr>
        <w:spacing w:after="0" w:line="360" w:lineRule="auto"/>
        <w:rPr>
          <w:rFonts w:ascii="Arial" w:hAnsi="Arial" w:cs="Arial"/>
          <w:color w:val="1F1F1F"/>
          <w:sz w:val="24"/>
          <w:szCs w:val="24"/>
        </w:rPr>
      </w:pPr>
    </w:p>
    <w:p w14:paraId="242AEA85" w14:textId="3CBFC418" w:rsidR="001F29D3" w:rsidRPr="003A4377" w:rsidRDefault="002F2B98" w:rsidP="002651E1">
      <w:pPr>
        <w:pStyle w:val="Quote"/>
        <w:pBdr>
          <w:bottom w:val="dashed" w:sz="4" w:space="1" w:color="80DDFF"/>
        </w:pBdr>
        <w:rPr>
          <w:color w:val="15819E"/>
        </w:rPr>
      </w:pPr>
      <w:r w:rsidRPr="003A4377">
        <w:rPr>
          <w:rFonts w:ascii="Arial Rounded MT Bold" w:hAnsi="Arial Rounded MT Bold"/>
          <w:color w:val="15819E"/>
        </w:rPr>
        <w:t>“</w:t>
      </w:r>
      <w:r w:rsidR="005A60A0" w:rsidRPr="003A4377">
        <w:rPr>
          <w:color w:val="15819E"/>
        </w:rPr>
        <w:t>Reading Schools recognises the work staff and pupils do already and challenges us to improve.</w:t>
      </w:r>
      <w:r w:rsidRPr="003A4377">
        <w:rPr>
          <w:rFonts w:ascii="Arial Rounded MT Bold" w:hAnsi="Arial Rounded MT Bold"/>
          <w:color w:val="15819E"/>
        </w:rPr>
        <w:t>”</w:t>
      </w:r>
    </w:p>
    <w:p w14:paraId="6C41C88E" w14:textId="33000E22" w:rsidR="005A60A0" w:rsidRPr="003416E8" w:rsidRDefault="005A60A0" w:rsidP="002651E1">
      <w:pPr>
        <w:pStyle w:val="Quote"/>
        <w:pBdr>
          <w:bottom w:val="dashed" w:sz="4" w:space="1" w:color="80DDFF"/>
        </w:pBdr>
        <w:rPr>
          <w:color w:val="0083B3"/>
        </w:rPr>
      </w:pPr>
      <w:r w:rsidRPr="003A4377">
        <w:rPr>
          <w:b/>
          <w:bCs/>
          <w:color w:val="15819E"/>
        </w:rPr>
        <w:t>Class teacher, primary</w:t>
      </w:r>
    </w:p>
    <w:p w14:paraId="54E4E569" w14:textId="77777777" w:rsidR="005A60A0" w:rsidRDefault="005A60A0" w:rsidP="00D100FC">
      <w:pPr>
        <w:spacing w:after="0" w:line="360" w:lineRule="auto"/>
        <w:rPr>
          <w:rFonts w:ascii="Arial" w:hAnsi="Arial" w:cs="Arial"/>
          <w:color w:val="1F1F1F"/>
          <w:sz w:val="24"/>
          <w:szCs w:val="24"/>
        </w:rPr>
      </w:pPr>
    </w:p>
    <w:p w14:paraId="73C336E5" w14:textId="094A8304" w:rsidR="00850A0B" w:rsidRPr="003A4377" w:rsidRDefault="002F2B98" w:rsidP="002651E1">
      <w:pPr>
        <w:pStyle w:val="Quote"/>
        <w:pBdr>
          <w:bottom w:val="dashed" w:sz="4" w:space="1" w:color="80DDFF"/>
        </w:pBdr>
        <w:rPr>
          <w:b/>
          <w:bCs/>
          <w:color w:val="15819E"/>
        </w:rPr>
      </w:pPr>
      <w:r w:rsidRPr="003A4377">
        <w:rPr>
          <w:rFonts w:ascii="Arial Rounded MT Bold" w:hAnsi="Arial Rounded MT Bold"/>
          <w:color w:val="15819E"/>
        </w:rPr>
        <w:t>“</w:t>
      </w:r>
      <w:r w:rsidR="006E5D30" w:rsidRPr="003A4377">
        <w:rPr>
          <w:color w:val="15819E"/>
        </w:rPr>
        <w:t>Reading Schools is brilliant. It connects clearly with HGIOS… It provides practical and professional learning… It’s well designed for schools and well structured for getting the message out.</w:t>
      </w:r>
      <w:r w:rsidRPr="003A4377">
        <w:rPr>
          <w:rFonts w:ascii="Arial Rounded MT Bold" w:hAnsi="Arial Rounded MT Bold"/>
          <w:color w:val="15819E"/>
        </w:rPr>
        <w:t>”</w:t>
      </w:r>
      <w:r w:rsidR="006E5D30" w:rsidRPr="003A4377">
        <w:rPr>
          <w:color w:val="15819E"/>
        </w:rPr>
        <w:t xml:space="preserve"> </w:t>
      </w:r>
      <w:r w:rsidR="006E5D30" w:rsidRPr="003A4377">
        <w:rPr>
          <w:b/>
          <w:bCs/>
          <w:color w:val="15819E"/>
        </w:rPr>
        <w:t>Stakeholder</w:t>
      </w:r>
    </w:p>
    <w:p w14:paraId="241F7FD7" w14:textId="4F617CD5" w:rsidR="00850A0B" w:rsidRDefault="00850A0B" w:rsidP="00D100FC">
      <w:pPr>
        <w:spacing w:after="0" w:line="360" w:lineRule="auto"/>
        <w:rPr>
          <w:rFonts w:ascii="Arial" w:hAnsi="Arial" w:cs="Arial"/>
          <w:color w:val="1F1F1F"/>
          <w:sz w:val="24"/>
          <w:szCs w:val="24"/>
        </w:rPr>
      </w:pPr>
    </w:p>
    <w:p w14:paraId="07E27EA4" w14:textId="5E05221E" w:rsidR="009D340E" w:rsidRDefault="009F1592" w:rsidP="00D100FC">
      <w:pPr>
        <w:spacing w:after="0" w:line="360" w:lineRule="auto"/>
        <w:rPr>
          <w:rFonts w:ascii="Arial" w:hAnsi="Arial" w:cs="Arial"/>
          <w:color w:val="1F1F1F"/>
          <w:sz w:val="24"/>
          <w:szCs w:val="24"/>
        </w:rPr>
      </w:pPr>
      <w:r>
        <w:rPr>
          <w:rFonts w:ascii="Arial" w:hAnsi="Arial" w:cs="Arial"/>
          <w:color w:val="1F1F1F"/>
          <w:sz w:val="24"/>
          <w:szCs w:val="24"/>
        </w:rPr>
        <w:t>Although all the schools taking part in this evaluation were very positive about their Reading Schools experience, some suggested potential areas for development including:</w:t>
      </w:r>
    </w:p>
    <w:p w14:paraId="1CB2F921" w14:textId="77777777" w:rsidR="00A40B8E" w:rsidRDefault="00A40B8E" w:rsidP="00D100FC">
      <w:pPr>
        <w:spacing w:after="0" w:line="360" w:lineRule="auto"/>
        <w:rPr>
          <w:rFonts w:ascii="Arial" w:hAnsi="Arial" w:cs="Arial"/>
          <w:color w:val="1F1F1F"/>
          <w:sz w:val="24"/>
          <w:szCs w:val="24"/>
        </w:rPr>
      </w:pPr>
    </w:p>
    <w:p w14:paraId="77FA2924" w14:textId="403FC11D" w:rsidR="009F1592" w:rsidRDefault="000B5E56" w:rsidP="00D100FC">
      <w:pPr>
        <w:pStyle w:val="ListParagraph"/>
        <w:numPr>
          <w:ilvl w:val="0"/>
          <w:numId w:val="2"/>
        </w:numPr>
        <w:spacing w:after="0" w:line="360" w:lineRule="auto"/>
        <w:rPr>
          <w:rFonts w:ascii="Arial" w:hAnsi="Arial" w:cs="Arial"/>
          <w:color w:val="1F1F1F"/>
          <w:sz w:val="24"/>
          <w:szCs w:val="24"/>
        </w:rPr>
      </w:pPr>
      <w:r>
        <w:rPr>
          <w:rFonts w:ascii="Arial" w:hAnsi="Arial" w:cs="Arial"/>
          <w:color w:val="1F1F1F"/>
          <w:sz w:val="24"/>
          <w:szCs w:val="24"/>
        </w:rPr>
        <w:t>reducing demand for evidence or streamlining requirements</w:t>
      </w:r>
    </w:p>
    <w:p w14:paraId="7F77715F" w14:textId="28C6E653" w:rsidR="000B5E56" w:rsidRDefault="000B5E56" w:rsidP="00D100FC">
      <w:pPr>
        <w:pStyle w:val="ListParagraph"/>
        <w:numPr>
          <w:ilvl w:val="0"/>
          <w:numId w:val="2"/>
        </w:numPr>
        <w:spacing w:after="0" w:line="360" w:lineRule="auto"/>
        <w:rPr>
          <w:rFonts w:ascii="Arial" w:hAnsi="Arial" w:cs="Arial"/>
          <w:color w:val="1F1F1F"/>
          <w:sz w:val="24"/>
          <w:szCs w:val="24"/>
        </w:rPr>
      </w:pPr>
      <w:r>
        <w:rPr>
          <w:rFonts w:ascii="Arial" w:hAnsi="Arial" w:cs="Arial"/>
          <w:color w:val="1F1F1F"/>
          <w:sz w:val="24"/>
          <w:szCs w:val="24"/>
        </w:rPr>
        <w:t xml:space="preserve">enhancing </w:t>
      </w:r>
      <w:r w:rsidR="00E01133">
        <w:rPr>
          <w:rFonts w:ascii="Arial" w:hAnsi="Arial" w:cs="Arial"/>
          <w:color w:val="1F1F1F"/>
          <w:sz w:val="24"/>
          <w:szCs w:val="24"/>
        </w:rPr>
        <w:t>processes</w:t>
      </w:r>
      <w:r>
        <w:rPr>
          <w:rFonts w:ascii="Arial" w:hAnsi="Arial" w:cs="Arial"/>
          <w:color w:val="1F1F1F"/>
          <w:sz w:val="24"/>
          <w:szCs w:val="24"/>
        </w:rPr>
        <w:t xml:space="preserve"> for uploading and exporting evidence</w:t>
      </w:r>
    </w:p>
    <w:p w14:paraId="21E38ED0" w14:textId="5ED47F9C" w:rsidR="000B5E56" w:rsidRDefault="000B5E56" w:rsidP="00D100FC">
      <w:pPr>
        <w:pStyle w:val="ListParagraph"/>
        <w:numPr>
          <w:ilvl w:val="0"/>
          <w:numId w:val="2"/>
        </w:numPr>
        <w:spacing w:after="0" w:line="360" w:lineRule="auto"/>
        <w:rPr>
          <w:rFonts w:ascii="Arial" w:hAnsi="Arial" w:cs="Arial"/>
          <w:color w:val="1F1F1F"/>
          <w:sz w:val="24"/>
          <w:szCs w:val="24"/>
        </w:rPr>
      </w:pPr>
      <w:r>
        <w:rPr>
          <w:rFonts w:ascii="Arial" w:hAnsi="Arial" w:cs="Arial"/>
          <w:color w:val="1F1F1F"/>
          <w:sz w:val="24"/>
          <w:szCs w:val="24"/>
        </w:rPr>
        <w:t>building connections between</w:t>
      </w:r>
      <w:r w:rsidR="00E01133">
        <w:rPr>
          <w:rFonts w:ascii="Arial" w:hAnsi="Arial" w:cs="Arial"/>
          <w:color w:val="1F1F1F"/>
          <w:sz w:val="24"/>
          <w:szCs w:val="24"/>
        </w:rPr>
        <w:t xml:space="preserve"> schools taking part in</w:t>
      </w:r>
      <w:r>
        <w:rPr>
          <w:rFonts w:ascii="Arial" w:hAnsi="Arial" w:cs="Arial"/>
          <w:color w:val="1F1F1F"/>
          <w:sz w:val="24"/>
          <w:szCs w:val="24"/>
        </w:rPr>
        <w:t xml:space="preserve"> Reading Schools</w:t>
      </w:r>
    </w:p>
    <w:p w14:paraId="27C418E2" w14:textId="7167D686" w:rsidR="00E01133" w:rsidRDefault="00E01133" w:rsidP="00D100FC">
      <w:pPr>
        <w:pStyle w:val="ListParagraph"/>
        <w:numPr>
          <w:ilvl w:val="0"/>
          <w:numId w:val="2"/>
        </w:numPr>
        <w:spacing w:after="0" w:line="360" w:lineRule="auto"/>
        <w:rPr>
          <w:rFonts w:ascii="Arial" w:hAnsi="Arial" w:cs="Arial"/>
          <w:color w:val="1F1F1F"/>
          <w:sz w:val="24"/>
          <w:szCs w:val="24"/>
        </w:rPr>
      </w:pPr>
      <w:r>
        <w:rPr>
          <w:rFonts w:ascii="Arial" w:hAnsi="Arial" w:cs="Arial"/>
          <w:color w:val="1F1F1F"/>
          <w:sz w:val="24"/>
          <w:szCs w:val="24"/>
        </w:rPr>
        <w:t>providing templates or ideas that can be easily transferred between schools</w:t>
      </w:r>
    </w:p>
    <w:p w14:paraId="015AB773" w14:textId="20606EC9" w:rsidR="00C41F4E" w:rsidRDefault="00C41F4E" w:rsidP="00D100FC">
      <w:pPr>
        <w:pStyle w:val="ListParagraph"/>
        <w:numPr>
          <w:ilvl w:val="0"/>
          <w:numId w:val="2"/>
        </w:numPr>
        <w:spacing w:after="0" w:line="360" w:lineRule="auto"/>
        <w:rPr>
          <w:rFonts w:ascii="Arial" w:hAnsi="Arial" w:cs="Arial"/>
          <w:color w:val="1F1F1F"/>
          <w:sz w:val="24"/>
          <w:szCs w:val="24"/>
        </w:rPr>
      </w:pPr>
      <w:r>
        <w:rPr>
          <w:rFonts w:ascii="Arial" w:hAnsi="Arial" w:cs="Arial"/>
          <w:color w:val="1F1F1F"/>
          <w:sz w:val="24"/>
          <w:szCs w:val="24"/>
        </w:rPr>
        <w:t>simplifying paperwork and action planning wherever possible</w:t>
      </w:r>
    </w:p>
    <w:p w14:paraId="3C767C6F" w14:textId="2E86E438" w:rsidR="00E01133" w:rsidRDefault="00E01133" w:rsidP="00D100FC">
      <w:pPr>
        <w:pStyle w:val="ListParagraph"/>
        <w:numPr>
          <w:ilvl w:val="0"/>
          <w:numId w:val="2"/>
        </w:numPr>
        <w:spacing w:after="0" w:line="360" w:lineRule="auto"/>
        <w:rPr>
          <w:rFonts w:ascii="Arial" w:hAnsi="Arial" w:cs="Arial"/>
          <w:color w:val="1F1F1F"/>
          <w:sz w:val="24"/>
          <w:szCs w:val="24"/>
        </w:rPr>
      </w:pPr>
      <w:r>
        <w:rPr>
          <w:rFonts w:ascii="Arial" w:hAnsi="Arial" w:cs="Arial"/>
          <w:color w:val="1F1F1F"/>
          <w:sz w:val="24"/>
          <w:szCs w:val="24"/>
        </w:rPr>
        <w:t>ideas on how small</w:t>
      </w:r>
      <w:r w:rsidR="00C41F4E">
        <w:rPr>
          <w:rFonts w:ascii="Arial" w:hAnsi="Arial" w:cs="Arial"/>
          <w:color w:val="1F1F1F"/>
          <w:sz w:val="24"/>
          <w:szCs w:val="24"/>
        </w:rPr>
        <w:t xml:space="preserve">, </w:t>
      </w:r>
      <w:r>
        <w:rPr>
          <w:rFonts w:ascii="Arial" w:hAnsi="Arial" w:cs="Arial"/>
          <w:color w:val="1F1F1F"/>
          <w:sz w:val="24"/>
          <w:szCs w:val="24"/>
        </w:rPr>
        <w:t>rural</w:t>
      </w:r>
      <w:r w:rsidR="00C41F4E">
        <w:rPr>
          <w:rFonts w:ascii="Arial" w:hAnsi="Arial" w:cs="Arial"/>
          <w:color w:val="1F1F1F"/>
          <w:sz w:val="24"/>
          <w:szCs w:val="24"/>
        </w:rPr>
        <w:t xml:space="preserve"> or secondary</w:t>
      </w:r>
      <w:r>
        <w:rPr>
          <w:rFonts w:ascii="Arial" w:hAnsi="Arial" w:cs="Arial"/>
          <w:color w:val="1F1F1F"/>
          <w:sz w:val="24"/>
          <w:szCs w:val="24"/>
        </w:rPr>
        <w:t xml:space="preserve"> schools could achieve their journey</w:t>
      </w:r>
      <w:r w:rsidR="00C41F4E">
        <w:rPr>
          <w:rFonts w:ascii="Arial" w:hAnsi="Arial" w:cs="Arial"/>
          <w:color w:val="1F1F1F"/>
          <w:sz w:val="24"/>
          <w:szCs w:val="24"/>
        </w:rPr>
        <w:t>.</w:t>
      </w:r>
    </w:p>
    <w:p w14:paraId="372C96FD" w14:textId="77777777" w:rsidR="00A4624B" w:rsidRDefault="00A4624B" w:rsidP="00D100FC">
      <w:pPr>
        <w:spacing w:after="0" w:line="360" w:lineRule="auto"/>
        <w:rPr>
          <w:rFonts w:ascii="Arial" w:hAnsi="Arial" w:cs="Arial"/>
          <w:sz w:val="24"/>
          <w:szCs w:val="28"/>
        </w:rPr>
      </w:pPr>
    </w:p>
    <w:p w14:paraId="780DFDDF" w14:textId="77777777" w:rsidR="00545515" w:rsidRDefault="00545515" w:rsidP="00D100FC">
      <w:pPr>
        <w:spacing w:after="0" w:line="360" w:lineRule="auto"/>
        <w:rPr>
          <w:rFonts w:ascii="Arial" w:hAnsi="Arial" w:cs="Arial"/>
          <w:color w:val="1F1F1F"/>
          <w:sz w:val="24"/>
          <w:szCs w:val="24"/>
        </w:rPr>
      </w:pPr>
    </w:p>
    <w:p w14:paraId="75709244" w14:textId="22A1D0FF" w:rsidR="00D25126" w:rsidRDefault="00D25126" w:rsidP="00D100FC">
      <w:pPr>
        <w:spacing w:after="0" w:line="360" w:lineRule="auto"/>
        <w:rPr>
          <w:rFonts w:ascii="Arial" w:hAnsi="Arial" w:cs="Arial"/>
          <w:color w:val="1F1F1F"/>
          <w:sz w:val="24"/>
          <w:szCs w:val="24"/>
        </w:rPr>
      </w:pPr>
    </w:p>
    <w:p w14:paraId="3575FEAE" w14:textId="77777777" w:rsidR="0048693B" w:rsidRDefault="0048693B">
      <w:pPr>
        <w:rPr>
          <w:rFonts w:ascii="Arial" w:hAnsi="Arial" w:cs="Arial"/>
          <w:b/>
          <w:bCs/>
          <w:color w:val="C62E65"/>
          <w:sz w:val="32"/>
          <w:szCs w:val="32"/>
        </w:rPr>
      </w:pPr>
      <w:r>
        <w:br w:type="page"/>
      </w:r>
    </w:p>
    <w:p w14:paraId="3D0DB561" w14:textId="3D6A6373" w:rsidR="00F63042" w:rsidRPr="00A4624B" w:rsidRDefault="00F63042" w:rsidP="00A40B8E">
      <w:pPr>
        <w:pStyle w:val="Heading2"/>
      </w:pPr>
      <w:r>
        <w:lastRenderedPageBreak/>
        <w:t>Impact</w:t>
      </w:r>
      <w:r w:rsidRPr="00A4624B">
        <w:t xml:space="preserve"> of the programmes</w:t>
      </w:r>
    </w:p>
    <w:p w14:paraId="0A23FEE3" w14:textId="77777777" w:rsidR="00534D12" w:rsidRDefault="00534D12" w:rsidP="00D100FC">
      <w:pPr>
        <w:spacing w:after="0" w:line="360" w:lineRule="auto"/>
        <w:rPr>
          <w:rFonts w:ascii="Arial" w:hAnsi="Arial" w:cs="Arial"/>
          <w:color w:val="1F1F1F"/>
          <w:sz w:val="24"/>
          <w:szCs w:val="24"/>
        </w:rPr>
      </w:pPr>
    </w:p>
    <w:p w14:paraId="15B0DC8F" w14:textId="78CB5910" w:rsidR="003C0DE6" w:rsidRPr="003A4377" w:rsidRDefault="003C0DE6" w:rsidP="00A40B8E">
      <w:pPr>
        <w:pStyle w:val="Heading3"/>
        <w:rPr>
          <w:color w:val="15819E"/>
        </w:rPr>
      </w:pPr>
      <w:r w:rsidRPr="003A4377">
        <w:rPr>
          <w:color w:val="15819E"/>
        </w:rPr>
        <w:t>Impact on reading</w:t>
      </w:r>
    </w:p>
    <w:p w14:paraId="158AEACF" w14:textId="0AB83321" w:rsidR="00534D12" w:rsidRDefault="00943642" w:rsidP="00D100FC">
      <w:pPr>
        <w:spacing w:after="0" w:line="360" w:lineRule="auto"/>
        <w:rPr>
          <w:rFonts w:ascii="Arial" w:hAnsi="Arial" w:cs="Arial"/>
          <w:color w:val="1F1F1F"/>
          <w:sz w:val="24"/>
          <w:szCs w:val="24"/>
        </w:rPr>
      </w:pPr>
      <w:r>
        <w:rPr>
          <w:rFonts w:ascii="Arial" w:hAnsi="Arial" w:cs="Arial"/>
          <w:color w:val="1F1F1F"/>
          <w:sz w:val="24"/>
          <w:szCs w:val="24"/>
        </w:rPr>
        <w:t>Schools were very positive about the impact of Reading Schools on reading</w:t>
      </w:r>
      <w:r w:rsidR="003C0DE6">
        <w:rPr>
          <w:rFonts w:ascii="Arial" w:hAnsi="Arial" w:cs="Arial"/>
          <w:color w:val="1F1F1F"/>
          <w:sz w:val="24"/>
          <w:szCs w:val="24"/>
        </w:rPr>
        <w:t>.</w:t>
      </w:r>
    </w:p>
    <w:p w14:paraId="450C91E0" w14:textId="073B5703" w:rsidR="003C0DE6" w:rsidRDefault="002F2B98" w:rsidP="00317A76">
      <w:pPr>
        <w:spacing w:after="0" w:line="276" w:lineRule="auto"/>
        <w:rPr>
          <w:rFonts w:ascii="Arial" w:hAnsi="Arial" w:cs="Arial"/>
          <w:color w:val="1F1F1F"/>
          <w:sz w:val="24"/>
          <w:szCs w:val="24"/>
        </w:rPr>
      </w:pPr>
      <w:r>
        <w:rPr>
          <w:rFonts w:ascii="Arial" w:hAnsi="Arial" w:cs="Arial"/>
          <w:noProof/>
          <w:color w:val="1F1F1F"/>
          <w:sz w:val="24"/>
          <w:szCs w:val="24"/>
        </w:rPr>
        <w:drawing>
          <wp:inline distT="0" distB="0" distL="0" distR="0" wp14:anchorId="0A85C757" wp14:editId="7AC09EC6">
            <wp:extent cx="5731510" cy="3124835"/>
            <wp:effectExtent l="0" t="0" r="2540" b="0"/>
            <wp:docPr id="1145865448" name="Picture 4" descr="Graphic showing that schools were very positive about the impact of Reading Schools on reading:&#10;99% said pupils became confident in reading choices&#10;97% said pupils could choose and find books they enjoy&#10;89% said pupils identify as readers&#10;93% said pupils now enjoy reading&#10;93% said pupils connect with others around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65448" name="Picture 4" descr="Graphic showing that schools were very positive about the impact of Reading Schools on reading:&#10;99% said pupils became confident in reading choices&#10;97% said pupils could choose and find books they enjoy&#10;89% said pupils identify as readers&#10;93% said pupils now enjoy reading&#10;93% said pupils connect with others around read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124835"/>
                    </a:xfrm>
                    <a:prstGeom prst="rect">
                      <a:avLst/>
                    </a:prstGeom>
                  </pic:spPr>
                </pic:pic>
              </a:graphicData>
            </a:graphic>
          </wp:inline>
        </w:drawing>
      </w:r>
    </w:p>
    <w:p w14:paraId="7D4D5BA4" w14:textId="77777777" w:rsidR="001F29D3" w:rsidRDefault="001F29D3" w:rsidP="00317A76">
      <w:pPr>
        <w:spacing w:after="0" w:line="276" w:lineRule="auto"/>
        <w:rPr>
          <w:rFonts w:ascii="Arial" w:hAnsi="Arial" w:cs="Arial"/>
          <w:color w:val="1F1F1F"/>
          <w:sz w:val="24"/>
          <w:szCs w:val="24"/>
        </w:rPr>
      </w:pPr>
    </w:p>
    <w:p w14:paraId="297837AA" w14:textId="11D543BA" w:rsidR="00C570AE" w:rsidRDefault="002345FF" w:rsidP="00D100FC">
      <w:pPr>
        <w:spacing w:after="0" w:line="360" w:lineRule="auto"/>
        <w:rPr>
          <w:rFonts w:ascii="Arial" w:hAnsi="Arial" w:cs="Arial"/>
          <w:sz w:val="24"/>
          <w:szCs w:val="24"/>
        </w:rPr>
      </w:pPr>
      <w:r>
        <w:rPr>
          <w:rFonts w:ascii="Arial" w:hAnsi="Arial" w:cs="Arial"/>
          <w:color w:val="1F1F1F"/>
          <w:sz w:val="24"/>
          <w:szCs w:val="24"/>
        </w:rPr>
        <w:t xml:space="preserve">School staff involved in </w:t>
      </w:r>
      <w:r w:rsidR="006957DE">
        <w:rPr>
          <w:rFonts w:ascii="Arial" w:hAnsi="Arial" w:cs="Arial"/>
          <w:color w:val="1F1F1F"/>
          <w:sz w:val="24"/>
          <w:szCs w:val="24"/>
        </w:rPr>
        <w:t xml:space="preserve">Reading Schools </w:t>
      </w:r>
      <w:r w:rsidR="00151E15">
        <w:rPr>
          <w:rFonts w:ascii="Arial" w:hAnsi="Arial" w:cs="Arial"/>
          <w:sz w:val="24"/>
          <w:szCs w:val="24"/>
        </w:rPr>
        <w:t>noticed a particular impact on pupils who were not previously enthusiastic readers</w:t>
      </w:r>
      <w:r w:rsidR="004B3F06">
        <w:rPr>
          <w:rFonts w:ascii="Arial" w:hAnsi="Arial" w:cs="Arial"/>
          <w:sz w:val="24"/>
          <w:szCs w:val="24"/>
        </w:rPr>
        <w:t>, with 44% seeing a big increase in levels of reading for pleasure among this group, and 52% seeing a little increase.</w:t>
      </w:r>
    </w:p>
    <w:p w14:paraId="023577EB" w14:textId="77777777" w:rsidR="00D100FC" w:rsidRDefault="00D100FC" w:rsidP="00D100FC">
      <w:pPr>
        <w:spacing w:after="0" w:line="360" w:lineRule="auto"/>
        <w:rPr>
          <w:rFonts w:ascii="Arial" w:hAnsi="Arial" w:cs="Arial"/>
          <w:sz w:val="24"/>
          <w:szCs w:val="24"/>
        </w:rPr>
      </w:pPr>
    </w:p>
    <w:p w14:paraId="45C9D877" w14:textId="08B2C4FC" w:rsidR="00D100FC" w:rsidRDefault="00D100FC" w:rsidP="00D100FC">
      <w:pPr>
        <w:spacing w:after="0" w:line="360" w:lineRule="auto"/>
        <w:rPr>
          <w:rFonts w:ascii="Arial" w:hAnsi="Arial" w:cs="Arial"/>
          <w:sz w:val="24"/>
          <w:szCs w:val="24"/>
        </w:rPr>
      </w:pPr>
      <w:r>
        <w:rPr>
          <w:rFonts w:ascii="Arial" w:hAnsi="Arial" w:cs="Arial"/>
          <w:sz w:val="24"/>
          <w:szCs w:val="24"/>
        </w:rPr>
        <w:t>S</w:t>
      </w:r>
      <w:r w:rsidRPr="00286426">
        <w:rPr>
          <w:rFonts w:ascii="Arial" w:hAnsi="Arial" w:cs="Arial"/>
          <w:sz w:val="24"/>
          <w:szCs w:val="24"/>
        </w:rPr>
        <w:t xml:space="preserve">chools </w:t>
      </w:r>
      <w:r w:rsidR="00081CED">
        <w:rPr>
          <w:rFonts w:ascii="Arial" w:hAnsi="Arial" w:cs="Arial"/>
          <w:sz w:val="24"/>
          <w:szCs w:val="24"/>
        </w:rPr>
        <w:t xml:space="preserve">taking part in Reading Schools </w:t>
      </w:r>
      <w:r w:rsidRPr="00286426">
        <w:rPr>
          <w:rFonts w:ascii="Arial" w:hAnsi="Arial" w:cs="Arial"/>
          <w:sz w:val="24"/>
          <w:szCs w:val="24"/>
        </w:rPr>
        <w:t xml:space="preserve">said that </w:t>
      </w:r>
      <w:r>
        <w:rPr>
          <w:rFonts w:ascii="Arial" w:hAnsi="Arial" w:cs="Arial"/>
          <w:sz w:val="24"/>
          <w:szCs w:val="24"/>
        </w:rPr>
        <w:t>the way pupils and staff talked about reading had changed. Many described it as having an enthusiasm, excitement and ‘buzz’ about reading, with pupils seeing reading as fun, not a chore and wanting to read during the school day.</w:t>
      </w:r>
    </w:p>
    <w:p w14:paraId="78A7E683" w14:textId="77777777" w:rsidR="00A11DEA" w:rsidRDefault="00A11DEA" w:rsidP="00D100FC">
      <w:pPr>
        <w:spacing w:after="0" w:line="360" w:lineRule="auto"/>
        <w:rPr>
          <w:rFonts w:ascii="Arial" w:hAnsi="Arial" w:cs="Arial"/>
          <w:sz w:val="24"/>
          <w:szCs w:val="24"/>
        </w:rPr>
      </w:pPr>
    </w:p>
    <w:p w14:paraId="72EF53F3" w14:textId="028D761D" w:rsidR="002F2B98" w:rsidRPr="003A4377" w:rsidRDefault="002F2B98" w:rsidP="002F2B98">
      <w:pPr>
        <w:pStyle w:val="Quote"/>
        <w:pBdr>
          <w:bottom w:val="dashed" w:sz="4" w:space="1" w:color="80DDFF"/>
        </w:pBdr>
        <w:rPr>
          <w:color w:val="15819E"/>
        </w:rPr>
      </w:pPr>
      <w:r w:rsidRPr="003A4377">
        <w:rPr>
          <w:rFonts w:ascii="Arial Rounded MT Bold" w:hAnsi="Arial Rounded MT Bold"/>
          <w:color w:val="15819E"/>
        </w:rPr>
        <w:t>“</w:t>
      </w:r>
      <w:r w:rsidR="00A11DEA" w:rsidRPr="003A4377">
        <w:rPr>
          <w:color w:val="15819E"/>
        </w:rPr>
        <w:t>It’s changed the mindset for a lot of children and they now share a love of reading. That’s the project’s legacy. The impact will be long-term.</w:t>
      </w:r>
      <w:r w:rsidRPr="003A4377">
        <w:rPr>
          <w:rFonts w:ascii="Arial Rounded MT Bold" w:hAnsi="Arial Rounded MT Bold"/>
          <w:color w:val="15819E"/>
        </w:rPr>
        <w:t>”</w:t>
      </w:r>
      <w:r w:rsidR="00A11DEA" w:rsidRPr="003A4377">
        <w:rPr>
          <w:color w:val="15819E"/>
        </w:rPr>
        <w:t xml:space="preserve"> </w:t>
      </w:r>
    </w:p>
    <w:p w14:paraId="21D63FD9" w14:textId="257E221C" w:rsidR="00A11DEA" w:rsidRPr="003A4377" w:rsidRDefault="00A11DEA" w:rsidP="002F2B98">
      <w:pPr>
        <w:pStyle w:val="Quote"/>
        <w:pBdr>
          <w:bottom w:val="dashed" w:sz="4" w:space="1" w:color="80DDFF"/>
        </w:pBdr>
        <w:rPr>
          <w:color w:val="15819E"/>
        </w:rPr>
      </w:pPr>
      <w:r w:rsidRPr="003A4377">
        <w:rPr>
          <w:b/>
          <w:bCs/>
          <w:color w:val="15819E"/>
        </w:rPr>
        <w:t>Principal teacher, primary</w:t>
      </w:r>
    </w:p>
    <w:p w14:paraId="4D1234E7" w14:textId="77777777" w:rsidR="00317A76" w:rsidRDefault="00317A76" w:rsidP="00D100FC">
      <w:pPr>
        <w:spacing w:after="0" w:line="360" w:lineRule="auto"/>
        <w:rPr>
          <w:rFonts w:ascii="Arial" w:hAnsi="Arial" w:cs="Arial"/>
          <w:sz w:val="24"/>
          <w:szCs w:val="24"/>
        </w:rPr>
        <w:sectPr w:rsidR="00317A76" w:rsidSect="00AE54D2">
          <w:footerReference w:type="default" r:id="rId16"/>
          <w:pgSz w:w="11906" w:h="16838"/>
          <w:pgMar w:top="1440" w:right="1440" w:bottom="1440" w:left="1440" w:header="708" w:footer="708" w:gutter="0"/>
          <w:pgNumType w:start="1"/>
          <w:cols w:space="708"/>
          <w:docGrid w:linePitch="360"/>
        </w:sectPr>
      </w:pPr>
    </w:p>
    <w:p w14:paraId="1614ECF3" w14:textId="77777777" w:rsidR="00A11DEA" w:rsidRDefault="00A11DEA" w:rsidP="00317A76">
      <w:pPr>
        <w:spacing w:after="0" w:line="276" w:lineRule="auto"/>
        <w:rPr>
          <w:rFonts w:ascii="Arial" w:hAnsi="Arial" w:cs="Arial"/>
          <w:sz w:val="24"/>
          <w:szCs w:val="24"/>
        </w:rPr>
      </w:pPr>
    </w:p>
    <w:p w14:paraId="4A6B08E5" w14:textId="2FD34D37" w:rsidR="000E1C3E" w:rsidRPr="003A4377" w:rsidRDefault="000E1C3E" w:rsidP="00A40B8E">
      <w:pPr>
        <w:pStyle w:val="Heading3"/>
        <w:rPr>
          <w:color w:val="15819E"/>
        </w:rPr>
      </w:pPr>
      <w:r w:rsidRPr="003A4377">
        <w:rPr>
          <w:color w:val="15819E"/>
        </w:rPr>
        <w:t>Impact on learning</w:t>
      </w:r>
    </w:p>
    <w:p w14:paraId="125C4156" w14:textId="488C8CB4" w:rsidR="000E1C3E" w:rsidRDefault="00415FF4" w:rsidP="000E1C3E">
      <w:pPr>
        <w:spacing w:after="0" w:line="360" w:lineRule="auto"/>
        <w:rPr>
          <w:rFonts w:ascii="Arial" w:hAnsi="Arial" w:cs="Arial"/>
          <w:b/>
          <w:bCs/>
          <w:color w:val="1F1F1F"/>
          <w:sz w:val="24"/>
          <w:szCs w:val="24"/>
        </w:rPr>
      </w:pPr>
      <w:r w:rsidRPr="00C2026D">
        <w:rPr>
          <w:rFonts w:ascii="Arial" w:hAnsi="Arial" w:cs="Arial"/>
          <w:sz w:val="24"/>
          <w:szCs w:val="24"/>
        </w:rPr>
        <w:t>Schools felt that Reading Schools had impacted positively on learning and attainment</w:t>
      </w:r>
      <w:r w:rsidR="00CD6C6C">
        <w:rPr>
          <w:rFonts w:ascii="Arial" w:hAnsi="Arial" w:cs="Arial"/>
          <w:sz w:val="24"/>
          <w:szCs w:val="24"/>
        </w:rPr>
        <w:t>.</w:t>
      </w:r>
    </w:p>
    <w:p w14:paraId="24FBC1B8" w14:textId="77777777" w:rsidR="00FD27A1" w:rsidRDefault="00FD27A1" w:rsidP="00317A76">
      <w:pPr>
        <w:spacing w:after="0" w:line="276" w:lineRule="auto"/>
        <w:rPr>
          <w:rFonts w:ascii="Arial" w:hAnsi="Arial" w:cs="Arial"/>
          <w:b/>
          <w:bCs/>
          <w:color w:val="1F1F1F"/>
          <w:sz w:val="24"/>
          <w:szCs w:val="24"/>
        </w:rPr>
      </w:pPr>
    </w:p>
    <w:p w14:paraId="405CF786" w14:textId="4FE92C49" w:rsidR="002F2B98" w:rsidRDefault="002F2B98" w:rsidP="00317A76">
      <w:pPr>
        <w:spacing w:after="0" w:line="276" w:lineRule="auto"/>
        <w:rPr>
          <w:rFonts w:ascii="Arial" w:hAnsi="Arial" w:cs="Arial"/>
          <w:b/>
          <w:bCs/>
          <w:color w:val="1F1F1F"/>
          <w:sz w:val="24"/>
          <w:szCs w:val="24"/>
        </w:rPr>
      </w:pPr>
      <w:r>
        <w:rPr>
          <w:rFonts w:ascii="Arial" w:hAnsi="Arial" w:cs="Arial"/>
          <w:b/>
          <w:bCs/>
          <w:noProof/>
          <w:color w:val="1F1F1F"/>
          <w:sz w:val="24"/>
          <w:szCs w:val="24"/>
        </w:rPr>
        <w:drawing>
          <wp:inline distT="0" distB="0" distL="0" distR="0" wp14:anchorId="3F54D86B" wp14:editId="4DDF4A81">
            <wp:extent cx="5731510" cy="3034030"/>
            <wp:effectExtent l="0" t="0" r="2540" b="0"/>
            <wp:docPr id="1162638246" name="Picture 5" descr="Graphic showing that schools felt Reading Schools had impacted positively on learning and attainment:&#10;87% wellbeing&#10;81% creativity&#10;76% pupil attainment&#10;73% critical literacy&#10;70% empathy&#10;64% resil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38246" name="Picture 5" descr="Graphic showing that schools felt Reading Schools had impacted positively on learning and attainment:&#10;87% wellbeing&#10;81% creativity&#10;76% pupil attainment&#10;73% critical literacy&#10;70% empathy&#10;64% resili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034030"/>
                    </a:xfrm>
                    <a:prstGeom prst="rect">
                      <a:avLst/>
                    </a:prstGeom>
                  </pic:spPr>
                </pic:pic>
              </a:graphicData>
            </a:graphic>
          </wp:inline>
        </w:drawing>
      </w:r>
    </w:p>
    <w:p w14:paraId="3E21469E" w14:textId="77777777" w:rsidR="00356D38" w:rsidRDefault="00356D38" w:rsidP="000E1C3E">
      <w:pPr>
        <w:spacing w:after="0" w:line="360" w:lineRule="auto"/>
        <w:rPr>
          <w:rFonts w:ascii="Arial" w:hAnsi="Arial" w:cs="Arial"/>
          <w:b/>
          <w:bCs/>
          <w:color w:val="1F1F1F"/>
          <w:sz w:val="24"/>
          <w:szCs w:val="24"/>
        </w:rPr>
      </w:pPr>
    </w:p>
    <w:p w14:paraId="0CF5B17F" w14:textId="5567B24E" w:rsidR="000A44BA" w:rsidRDefault="000A44BA" w:rsidP="000A44BA">
      <w:pPr>
        <w:spacing w:after="0" w:line="360" w:lineRule="auto"/>
        <w:rPr>
          <w:rFonts w:ascii="Arial" w:hAnsi="Arial" w:cs="Arial"/>
          <w:sz w:val="24"/>
          <w:szCs w:val="24"/>
        </w:rPr>
      </w:pPr>
      <w:r>
        <w:rPr>
          <w:rFonts w:ascii="Arial" w:hAnsi="Arial" w:cs="Arial"/>
          <w:sz w:val="24"/>
          <w:szCs w:val="24"/>
        </w:rPr>
        <w:t>Schools talked in particular about the impact of reading for pleasure in supporting positive wellbeing. Schools highlighted that reading for pleasure provided</w:t>
      </w:r>
      <w:r w:rsidRPr="000B3E0E">
        <w:rPr>
          <w:rFonts w:ascii="Arial" w:hAnsi="Arial" w:cs="Arial"/>
          <w:sz w:val="24"/>
          <w:szCs w:val="24"/>
        </w:rPr>
        <w:t xml:space="preserve"> a calm and peaceful environment for children to regula</w:t>
      </w:r>
      <w:r w:rsidR="00CA2226">
        <w:rPr>
          <w:rFonts w:ascii="Arial" w:hAnsi="Arial" w:cs="Arial"/>
          <w:sz w:val="24"/>
          <w:szCs w:val="24"/>
        </w:rPr>
        <w:t>te</w:t>
      </w:r>
      <w:r w:rsidRPr="000B3E0E">
        <w:rPr>
          <w:rFonts w:ascii="Arial" w:hAnsi="Arial" w:cs="Arial"/>
          <w:sz w:val="24"/>
          <w:szCs w:val="24"/>
        </w:rPr>
        <w:t xml:space="preserve"> their emotions, learn how to express themselves and a have a voice to share their passions. </w:t>
      </w:r>
      <w:r>
        <w:rPr>
          <w:rFonts w:ascii="Arial" w:hAnsi="Arial" w:cs="Arial"/>
          <w:sz w:val="24"/>
          <w:szCs w:val="24"/>
        </w:rPr>
        <w:t>Some were using reading as calm time during or shortly after breaks and lunch, to help pupils to manage their emotions.</w:t>
      </w:r>
    </w:p>
    <w:p w14:paraId="6247CC2C" w14:textId="77777777" w:rsidR="00076317" w:rsidRDefault="00076317" w:rsidP="000A44BA">
      <w:pPr>
        <w:spacing w:after="0" w:line="360" w:lineRule="auto"/>
        <w:rPr>
          <w:rFonts w:ascii="Arial" w:hAnsi="Arial" w:cs="Arial"/>
          <w:sz w:val="24"/>
          <w:szCs w:val="24"/>
        </w:rPr>
      </w:pPr>
    </w:p>
    <w:p w14:paraId="73FFB362" w14:textId="3AC4159B" w:rsidR="00827FFE" w:rsidRPr="003A4377" w:rsidRDefault="002F2B98" w:rsidP="002F2B98">
      <w:pPr>
        <w:pStyle w:val="Quote"/>
        <w:pBdr>
          <w:bottom w:val="dashed" w:sz="4" w:space="1" w:color="80DDFF"/>
        </w:pBdr>
        <w:rPr>
          <w:color w:val="15819E"/>
        </w:rPr>
      </w:pPr>
      <w:r w:rsidRPr="003A4377">
        <w:rPr>
          <w:rFonts w:ascii="Arial Rounded MT Bold" w:hAnsi="Arial Rounded MT Bold"/>
          <w:color w:val="15819E"/>
        </w:rPr>
        <w:t>“</w:t>
      </w:r>
      <w:r w:rsidR="0002211B" w:rsidRPr="003A4377">
        <w:rPr>
          <w:color w:val="15819E"/>
        </w:rPr>
        <w:t>There’s more time for peace and calm within the class.</w:t>
      </w:r>
      <w:r w:rsidRPr="003A4377">
        <w:rPr>
          <w:rFonts w:ascii="Arial Rounded MT Bold" w:hAnsi="Arial Rounded MT Bold"/>
          <w:color w:val="15819E"/>
        </w:rPr>
        <w:t>”</w:t>
      </w:r>
      <w:r w:rsidR="00827FFE" w:rsidRPr="003A4377">
        <w:rPr>
          <w:color w:val="15819E"/>
        </w:rPr>
        <w:t xml:space="preserve"> </w:t>
      </w:r>
    </w:p>
    <w:p w14:paraId="28D12392" w14:textId="074EC59C" w:rsidR="00827FFE" w:rsidRPr="003A4377" w:rsidRDefault="00827FFE" w:rsidP="002F2B98">
      <w:pPr>
        <w:pStyle w:val="Quote"/>
        <w:pBdr>
          <w:bottom w:val="dashed" w:sz="4" w:space="1" w:color="80DDFF"/>
        </w:pBdr>
        <w:rPr>
          <w:b/>
          <w:bCs/>
          <w:color w:val="15819E"/>
        </w:rPr>
      </w:pPr>
      <w:r w:rsidRPr="003A4377">
        <w:rPr>
          <w:b/>
          <w:bCs/>
          <w:color w:val="15819E"/>
        </w:rPr>
        <w:t>Secondary class teacher, ASN school</w:t>
      </w:r>
    </w:p>
    <w:p w14:paraId="3B6768A0" w14:textId="7A4E5B19" w:rsidR="0002211B" w:rsidRDefault="0002211B" w:rsidP="000A44BA">
      <w:pPr>
        <w:spacing w:after="0" w:line="360" w:lineRule="auto"/>
        <w:rPr>
          <w:rFonts w:ascii="Arial" w:hAnsi="Arial" w:cs="Arial"/>
          <w:sz w:val="24"/>
          <w:szCs w:val="24"/>
        </w:rPr>
      </w:pPr>
    </w:p>
    <w:p w14:paraId="0B743687" w14:textId="77777777" w:rsidR="000E011B" w:rsidRDefault="00076317" w:rsidP="000E011B">
      <w:pPr>
        <w:spacing w:after="0" w:line="360" w:lineRule="auto"/>
        <w:rPr>
          <w:rFonts w:ascii="Arial" w:hAnsi="Arial" w:cs="Arial"/>
          <w:sz w:val="24"/>
          <w:szCs w:val="24"/>
        </w:rPr>
      </w:pPr>
      <w:r>
        <w:rPr>
          <w:rFonts w:ascii="Arial" w:hAnsi="Arial" w:cs="Arial"/>
          <w:sz w:val="24"/>
          <w:szCs w:val="24"/>
        </w:rPr>
        <w:t xml:space="preserve">Some schools said that they had seen improvements in attainment, which could be linked to reading for pleasure through Reading Schools. Schools pointed to improvements in reading, vocabulary, writing, punctuation, critical thinking, emotional literacy, leadership and ownership of learning. </w:t>
      </w:r>
      <w:r w:rsidR="000E011B">
        <w:rPr>
          <w:rFonts w:ascii="Arial" w:hAnsi="Arial" w:cs="Arial"/>
          <w:sz w:val="24"/>
          <w:szCs w:val="24"/>
        </w:rPr>
        <w:t>A few said that as reading skills and confidence improved this transferred across to other areas of the curriculum.</w:t>
      </w:r>
    </w:p>
    <w:p w14:paraId="71935BEC" w14:textId="045C8014" w:rsidR="00076317" w:rsidRDefault="00076317" w:rsidP="00076317">
      <w:pPr>
        <w:spacing w:after="0" w:line="360" w:lineRule="auto"/>
        <w:rPr>
          <w:rFonts w:ascii="Arial" w:hAnsi="Arial" w:cs="Arial"/>
          <w:sz w:val="24"/>
          <w:szCs w:val="24"/>
        </w:rPr>
      </w:pPr>
    </w:p>
    <w:p w14:paraId="6D4A7885" w14:textId="3FE16A06" w:rsidR="002F617B" w:rsidRPr="003A4377" w:rsidRDefault="002F2B98" w:rsidP="002F2B98">
      <w:pPr>
        <w:pStyle w:val="Quote"/>
        <w:pBdr>
          <w:bottom w:val="dashed" w:sz="4" w:space="1" w:color="80DDFF"/>
        </w:pBdr>
        <w:rPr>
          <w:color w:val="15819E"/>
        </w:rPr>
      </w:pPr>
      <w:r w:rsidRPr="003A4377">
        <w:rPr>
          <w:rFonts w:ascii="Arial Rounded MT Bold" w:hAnsi="Arial Rounded MT Bold"/>
          <w:color w:val="15819E"/>
        </w:rPr>
        <w:lastRenderedPageBreak/>
        <w:t>“</w:t>
      </w:r>
      <w:r w:rsidR="002F617B" w:rsidRPr="003A4377">
        <w:rPr>
          <w:color w:val="15819E"/>
        </w:rPr>
        <w:t>We have seen an improvement in our reading attainment across the school and pupils are enjoying reading and choosing to read.</w:t>
      </w:r>
      <w:r w:rsidRPr="003A4377">
        <w:rPr>
          <w:rFonts w:ascii="Arial Rounded MT Bold" w:hAnsi="Arial Rounded MT Bold"/>
          <w:color w:val="15819E"/>
        </w:rPr>
        <w:t>”</w:t>
      </w:r>
      <w:r w:rsidR="002F617B" w:rsidRPr="003A4377">
        <w:rPr>
          <w:color w:val="15819E"/>
        </w:rPr>
        <w:t xml:space="preserve"> </w:t>
      </w:r>
      <w:r w:rsidR="002F617B" w:rsidRPr="003A4377">
        <w:rPr>
          <w:b/>
          <w:bCs/>
          <w:color w:val="15819E"/>
        </w:rPr>
        <w:t>Class teacher, primary</w:t>
      </w:r>
    </w:p>
    <w:p w14:paraId="6F379CB2" w14:textId="77777777" w:rsidR="002F2B98" w:rsidRDefault="002F2B98" w:rsidP="002A2756"/>
    <w:p w14:paraId="6598362E" w14:textId="7DC7A5FB" w:rsidR="000E1C3E" w:rsidRPr="003A4377" w:rsidRDefault="000E1C3E" w:rsidP="00A40B8E">
      <w:pPr>
        <w:pStyle w:val="Heading3"/>
        <w:rPr>
          <w:color w:val="15819E"/>
        </w:rPr>
      </w:pPr>
      <w:r w:rsidRPr="003A4377">
        <w:rPr>
          <w:color w:val="15819E"/>
        </w:rPr>
        <w:t>Impact on the school</w:t>
      </w:r>
    </w:p>
    <w:p w14:paraId="4A8C3051" w14:textId="5B5FFE17" w:rsidR="00303E62" w:rsidRDefault="00303E62" w:rsidP="00303E62">
      <w:pPr>
        <w:spacing w:after="0" w:line="360" w:lineRule="auto"/>
        <w:rPr>
          <w:rFonts w:ascii="Arial" w:hAnsi="Arial" w:cs="Arial"/>
          <w:sz w:val="24"/>
          <w:szCs w:val="24"/>
        </w:rPr>
      </w:pPr>
      <w:r w:rsidRPr="00E07CF2">
        <w:rPr>
          <w:rFonts w:ascii="Arial" w:hAnsi="Arial" w:cs="Arial"/>
          <w:sz w:val="24"/>
          <w:szCs w:val="24"/>
        </w:rPr>
        <w:t>Schools talked very positively about the impact of Reading Schools on their school.</w:t>
      </w:r>
      <w:r>
        <w:rPr>
          <w:rFonts w:ascii="Arial" w:hAnsi="Arial" w:cs="Arial"/>
          <w:sz w:val="24"/>
          <w:szCs w:val="24"/>
        </w:rPr>
        <w:t xml:space="preserve"> Schools felt that reading had become an important part of their school community, with staff engaged from across the school.</w:t>
      </w:r>
    </w:p>
    <w:p w14:paraId="1DFE308A" w14:textId="77777777" w:rsidR="002F2B98" w:rsidRDefault="002F2B98" w:rsidP="00303E62">
      <w:pPr>
        <w:spacing w:after="0" w:line="360" w:lineRule="auto"/>
        <w:rPr>
          <w:rFonts w:ascii="Arial" w:hAnsi="Arial" w:cs="Arial"/>
          <w:sz w:val="24"/>
          <w:szCs w:val="24"/>
        </w:rPr>
      </w:pPr>
    </w:p>
    <w:p w14:paraId="73B91C4B" w14:textId="16177BF0" w:rsidR="002F2B98" w:rsidRPr="00E07CF2" w:rsidRDefault="003411D0" w:rsidP="00303E62">
      <w:pPr>
        <w:spacing w:after="0" w:line="360" w:lineRule="auto"/>
        <w:rPr>
          <w:rFonts w:ascii="Arial" w:hAnsi="Arial" w:cs="Arial"/>
          <w:sz w:val="24"/>
          <w:szCs w:val="24"/>
        </w:rPr>
      </w:pPr>
      <w:r>
        <w:rPr>
          <w:rFonts w:ascii="Arial" w:hAnsi="Arial" w:cs="Arial"/>
          <w:noProof/>
          <w:sz w:val="24"/>
          <w:szCs w:val="24"/>
        </w:rPr>
        <w:drawing>
          <wp:inline distT="0" distB="0" distL="0" distR="0" wp14:anchorId="1DFA6488" wp14:editId="71B857C6">
            <wp:extent cx="5731510" cy="2004155"/>
            <wp:effectExtent l="0" t="0" r="2540" b="0"/>
            <wp:docPr id="1817634380" name="Picture 6" descr="Graphic showing that schools were positive about the impact of Reading Schools on their school:&#10;98% felt reading was important within the school community&#10;95% said staff recognise the value of reading for pleasure&#10;94% said staff use reading for pleasure with pup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34380" name="Picture 6" descr="Graphic showing that schools were positive about the impact of Reading Schools on their school:&#10;98% felt reading was important within the school community&#10;95% said staff recognise the value of reading for pleasure&#10;94% said staff use reading for pleasure with pupil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004155"/>
                    </a:xfrm>
                    <a:prstGeom prst="rect">
                      <a:avLst/>
                    </a:prstGeom>
                  </pic:spPr>
                </pic:pic>
              </a:graphicData>
            </a:graphic>
          </wp:inline>
        </w:drawing>
      </w:r>
    </w:p>
    <w:p w14:paraId="5D6BBB70" w14:textId="77777777" w:rsidR="003411D0" w:rsidRDefault="003411D0" w:rsidP="00D100FC">
      <w:pPr>
        <w:spacing w:after="0" w:line="360" w:lineRule="auto"/>
        <w:rPr>
          <w:rFonts w:ascii="Arial" w:hAnsi="Arial" w:cs="Arial"/>
          <w:sz w:val="24"/>
          <w:szCs w:val="24"/>
        </w:rPr>
      </w:pPr>
    </w:p>
    <w:p w14:paraId="134128E0" w14:textId="606352C8" w:rsidR="00D100FC" w:rsidRDefault="00FB7AA6" w:rsidP="00D100FC">
      <w:pPr>
        <w:spacing w:after="0" w:line="360" w:lineRule="auto"/>
        <w:rPr>
          <w:rFonts w:ascii="Arial" w:hAnsi="Arial" w:cs="Arial"/>
          <w:sz w:val="24"/>
          <w:szCs w:val="24"/>
        </w:rPr>
      </w:pPr>
      <w:r>
        <w:rPr>
          <w:rFonts w:ascii="Arial" w:hAnsi="Arial" w:cs="Arial"/>
          <w:sz w:val="24"/>
          <w:szCs w:val="24"/>
        </w:rPr>
        <w:t>Schools also said that Reading Schools had engaged parents and families and resulted in more conversations with parents about reading. This had increased understanding of the value of reading for pleasure and increased family engagement with the school.</w:t>
      </w:r>
    </w:p>
    <w:p w14:paraId="601194C5" w14:textId="77777777" w:rsidR="00356D38" w:rsidRPr="003416E8" w:rsidRDefault="00356D38" w:rsidP="00D100FC">
      <w:pPr>
        <w:spacing w:after="0" w:line="360" w:lineRule="auto"/>
        <w:rPr>
          <w:rFonts w:ascii="Arial" w:hAnsi="Arial" w:cs="Arial"/>
          <w:color w:val="0083B3"/>
          <w:sz w:val="24"/>
          <w:szCs w:val="24"/>
        </w:rPr>
      </w:pPr>
    </w:p>
    <w:p w14:paraId="371F302D" w14:textId="7B65A9AD" w:rsidR="006D3770" w:rsidRPr="003A4377" w:rsidRDefault="002F2B98" w:rsidP="003411D0">
      <w:pPr>
        <w:pStyle w:val="Quote"/>
        <w:pBdr>
          <w:bottom w:val="dashed" w:sz="4" w:space="1" w:color="80DDFF"/>
        </w:pBdr>
        <w:rPr>
          <w:color w:val="15819E"/>
        </w:rPr>
      </w:pPr>
      <w:r w:rsidRPr="003A4377">
        <w:rPr>
          <w:rFonts w:ascii="Arial Rounded MT Bold" w:hAnsi="Arial Rounded MT Bold"/>
          <w:color w:val="15819E"/>
        </w:rPr>
        <w:t>“</w:t>
      </w:r>
      <w:r w:rsidR="006D3770" w:rsidRPr="003A4377">
        <w:rPr>
          <w:color w:val="15819E"/>
        </w:rPr>
        <w:t>Family engagement in our school is far better than ever before as a result of the many reading events now being held in school.</w:t>
      </w:r>
      <w:r w:rsidRPr="003A4377">
        <w:rPr>
          <w:rFonts w:ascii="Arial Rounded MT Bold" w:hAnsi="Arial Rounded MT Bold"/>
          <w:color w:val="15819E"/>
        </w:rPr>
        <w:t>”</w:t>
      </w:r>
      <w:r w:rsidR="006D3770" w:rsidRPr="003A4377">
        <w:rPr>
          <w:color w:val="15819E"/>
        </w:rPr>
        <w:t xml:space="preserve"> </w:t>
      </w:r>
      <w:r w:rsidR="006D3770" w:rsidRPr="003A4377">
        <w:rPr>
          <w:b/>
          <w:bCs/>
          <w:color w:val="15819E"/>
        </w:rPr>
        <w:t>Class teacher, primary</w:t>
      </w:r>
    </w:p>
    <w:p w14:paraId="0D48FD91" w14:textId="77777777" w:rsidR="00A01F83" w:rsidRDefault="00A01F83">
      <w:pPr>
        <w:rPr>
          <w:rFonts w:ascii="Arial" w:hAnsi="Arial" w:cs="Arial"/>
          <w:b/>
          <w:bCs/>
          <w:color w:val="C62E65"/>
          <w:sz w:val="32"/>
          <w:szCs w:val="32"/>
        </w:rPr>
      </w:pPr>
      <w:r>
        <w:br w:type="page"/>
      </w:r>
    </w:p>
    <w:p w14:paraId="37A2EB44" w14:textId="2E73030E" w:rsidR="00075944" w:rsidRDefault="00075944" w:rsidP="00A40B8E">
      <w:pPr>
        <w:pStyle w:val="Heading2"/>
      </w:pPr>
      <w:r w:rsidRPr="001D2954">
        <w:lastRenderedPageBreak/>
        <w:t>Conclusions</w:t>
      </w:r>
    </w:p>
    <w:p w14:paraId="1F151496" w14:textId="77777777" w:rsidR="00075944" w:rsidRDefault="00075944" w:rsidP="00D100FC">
      <w:pPr>
        <w:spacing w:after="0" w:line="360" w:lineRule="auto"/>
        <w:rPr>
          <w:rFonts w:ascii="Arial" w:hAnsi="Arial" w:cs="Arial"/>
          <w:sz w:val="24"/>
          <w:szCs w:val="24"/>
        </w:rPr>
      </w:pPr>
    </w:p>
    <w:p w14:paraId="3A8BA707" w14:textId="7152C2FA" w:rsidR="008009B9" w:rsidRDefault="00200372" w:rsidP="008009B9">
      <w:pPr>
        <w:spacing w:after="0" w:line="360" w:lineRule="auto"/>
        <w:rPr>
          <w:rFonts w:ascii="Arial" w:hAnsi="Arial" w:cs="Arial"/>
          <w:sz w:val="24"/>
          <w:szCs w:val="24"/>
        </w:rPr>
      </w:pPr>
      <w:r>
        <w:rPr>
          <w:rFonts w:ascii="Arial" w:hAnsi="Arial" w:cs="Arial"/>
          <w:sz w:val="24"/>
          <w:szCs w:val="24"/>
        </w:rPr>
        <w:t xml:space="preserve">Reading Schools </w:t>
      </w:r>
      <w:r w:rsidR="000576D2">
        <w:rPr>
          <w:rFonts w:ascii="Arial" w:hAnsi="Arial" w:cs="Arial"/>
          <w:sz w:val="24"/>
          <w:szCs w:val="24"/>
        </w:rPr>
        <w:t xml:space="preserve">is </w:t>
      </w:r>
      <w:r>
        <w:rPr>
          <w:rFonts w:ascii="Arial" w:hAnsi="Arial" w:cs="Arial"/>
          <w:sz w:val="24"/>
          <w:szCs w:val="24"/>
        </w:rPr>
        <w:t>supporting reading, learning, attainment and a culture of reading for pleasure within schools</w:t>
      </w:r>
      <w:r w:rsidR="008009B9">
        <w:rPr>
          <w:rFonts w:ascii="Arial" w:hAnsi="Arial" w:cs="Arial"/>
          <w:sz w:val="24"/>
          <w:szCs w:val="24"/>
        </w:rPr>
        <w:t xml:space="preserve"> through:</w:t>
      </w:r>
    </w:p>
    <w:p w14:paraId="1A9387DE" w14:textId="77777777" w:rsidR="008009B9" w:rsidRDefault="008009B9" w:rsidP="008009B9">
      <w:pPr>
        <w:spacing w:after="0" w:line="360" w:lineRule="auto"/>
        <w:rPr>
          <w:rFonts w:ascii="Arial" w:hAnsi="Arial" w:cs="Arial"/>
          <w:sz w:val="24"/>
          <w:szCs w:val="24"/>
        </w:rPr>
      </w:pPr>
    </w:p>
    <w:p w14:paraId="28D01EB3" w14:textId="146202B2" w:rsidR="008009B9" w:rsidRPr="00863D71" w:rsidRDefault="008009B9" w:rsidP="008009B9">
      <w:pPr>
        <w:pStyle w:val="ListParagraph"/>
        <w:numPr>
          <w:ilvl w:val="0"/>
          <w:numId w:val="4"/>
        </w:numPr>
        <w:spacing w:after="0" w:line="360" w:lineRule="auto"/>
        <w:rPr>
          <w:rFonts w:ascii="Arial" w:hAnsi="Arial" w:cs="Arial"/>
          <w:sz w:val="24"/>
          <w:szCs w:val="24"/>
        </w:rPr>
      </w:pPr>
      <w:r w:rsidRPr="00863D71">
        <w:rPr>
          <w:rFonts w:ascii="Arial" w:hAnsi="Arial" w:cs="Arial"/>
          <w:b/>
          <w:bCs/>
          <w:sz w:val="24"/>
          <w:szCs w:val="24"/>
        </w:rPr>
        <w:t>Making reading fun</w:t>
      </w:r>
      <w:r w:rsidRPr="00863D71">
        <w:rPr>
          <w:rFonts w:ascii="Arial" w:hAnsi="Arial" w:cs="Arial"/>
          <w:sz w:val="24"/>
          <w:szCs w:val="24"/>
        </w:rPr>
        <w:t xml:space="preserve"> – supporting confident reading choices, pupils identifying as readers, enjoying reading and connecting with others around reading</w:t>
      </w:r>
      <w:r w:rsidR="00A40B8E">
        <w:rPr>
          <w:rFonts w:ascii="Arial" w:hAnsi="Arial" w:cs="Arial"/>
          <w:sz w:val="24"/>
          <w:szCs w:val="24"/>
        </w:rPr>
        <w:t>.</w:t>
      </w:r>
    </w:p>
    <w:p w14:paraId="6D8DD8C3" w14:textId="77777777" w:rsidR="008009B9" w:rsidRPr="00863D71" w:rsidRDefault="008009B9" w:rsidP="008009B9">
      <w:pPr>
        <w:pStyle w:val="ListParagraph"/>
        <w:numPr>
          <w:ilvl w:val="0"/>
          <w:numId w:val="4"/>
        </w:numPr>
        <w:spacing w:after="0" w:line="360" w:lineRule="auto"/>
        <w:rPr>
          <w:rFonts w:ascii="Arial" w:hAnsi="Arial" w:cs="Arial"/>
          <w:sz w:val="24"/>
          <w:szCs w:val="24"/>
        </w:rPr>
      </w:pPr>
      <w:r w:rsidRPr="00863D71">
        <w:rPr>
          <w:rFonts w:ascii="Arial" w:hAnsi="Arial" w:cs="Arial"/>
          <w:b/>
          <w:bCs/>
          <w:sz w:val="24"/>
          <w:szCs w:val="24"/>
        </w:rPr>
        <w:t>Learning and attainment</w:t>
      </w:r>
      <w:r w:rsidRPr="00863D71">
        <w:rPr>
          <w:rFonts w:ascii="Arial" w:hAnsi="Arial" w:cs="Arial"/>
          <w:sz w:val="24"/>
          <w:szCs w:val="24"/>
        </w:rPr>
        <w:t xml:space="preserve"> – supporting wellbeing, creativity, literacy, empathy and resilience. </w:t>
      </w:r>
    </w:p>
    <w:p w14:paraId="1E9E539E" w14:textId="1C964C87" w:rsidR="008009B9" w:rsidRPr="00863D71" w:rsidRDefault="008009B9" w:rsidP="008009B9">
      <w:pPr>
        <w:pStyle w:val="ListParagraph"/>
        <w:numPr>
          <w:ilvl w:val="0"/>
          <w:numId w:val="4"/>
        </w:numPr>
        <w:spacing w:after="0" w:line="360" w:lineRule="auto"/>
        <w:rPr>
          <w:rFonts w:ascii="Arial" w:hAnsi="Arial" w:cs="Arial"/>
          <w:sz w:val="24"/>
          <w:szCs w:val="24"/>
        </w:rPr>
      </w:pPr>
      <w:r w:rsidRPr="00863D71">
        <w:rPr>
          <w:rFonts w:ascii="Arial" w:hAnsi="Arial" w:cs="Arial"/>
          <w:b/>
          <w:bCs/>
          <w:sz w:val="24"/>
          <w:szCs w:val="24"/>
        </w:rPr>
        <w:t>Building a whole</w:t>
      </w:r>
      <w:r w:rsidR="00621F16">
        <w:rPr>
          <w:rFonts w:ascii="Arial" w:hAnsi="Arial" w:cs="Arial"/>
          <w:b/>
          <w:bCs/>
          <w:sz w:val="24"/>
          <w:szCs w:val="24"/>
        </w:rPr>
        <w:t>-</w:t>
      </w:r>
      <w:r w:rsidRPr="00863D71">
        <w:rPr>
          <w:rFonts w:ascii="Arial" w:hAnsi="Arial" w:cs="Arial"/>
          <w:b/>
          <w:bCs/>
          <w:sz w:val="24"/>
          <w:szCs w:val="24"/>
        </w:rPr>
        <w:t>school culture</w:t>
      </w:r>
      <w:r w:rsidRPr="00863D71">
        <w:rPr>
          <w:rFonts w:ascii="Arial" w:hAnsi="Arial" w:cs="Arial"/>
          <w:sz w:val="24"/>
          <w:szCs w:val="24"/>
        </w:rPr>
        <w:t xml:space="preserve"> – creating an environment where reading is important within the school community.</w:t>
      </w:r>
    </w:p>
    <w:p w14:paraId="45A14AFC" w14:textId="77777777" w:rsidR="00200372" w:rsidRDefault="00200372" w:rsidP="008009B9">
      <w:pPr>
        <w:spacing w:after="0" w:line="360" w:lineRule="auto"/>
        <w:rPr>
          <w:rFonts w:ascii="Arial" w:hAnsi="Arial" w:cs="Arial"/>
          <w:sz w:val="24"/>
          <w:szCs w:val="24"/>
        </w:rPr>
      </w:pPr>
    </w:p>
    <w:p w14:paraId="11A5619F" w14:textId="74FC0853" w:rsidR="00815DCC" w:rsidRDefault="00200372" w:rsidP="00D100FC">
      <w:pPr>
        <w:spacing w:after="0" w:line="360" w:lineRule="auto"/>
        <w:rPr>
          <w:rFonts w:ascii="Arial" w:hAnsi="Arial" w:cs="Arial"/>
          <w:sz w:val="24"/>
          <w:szCs w:val="24"/>
        </w:rPr>
      </w:pPr>
      <w:r>
        <w:rPr>
          <w:rFonts w:ascii="Arial" w:hAnsi="Arial" w:cs="Arial"/>
          <w:sz w:val="24"/>
          <w:szCs w:val="24"/>
        </w:rPr>
        <w:t>Reading Schools has a clear ongoing role in building a whole</w:t>
      </w:r>
      <w:r w:rsidR="00621F16">
        <w:rPr>
          <w:rFonts w:ascii="Arial" w:hAnsi="Arial" w:cs="Arial"/>
          <w:sz w:val="24"/>
          <w:szCs w:val="24"/>
        </w:rPr>
        <w:t>-</w:t>
      </w:r>
      <w:r>
        <w:rPr>
          <w:rFonts w:ascii="Arial" w:hAnsi="Arial" w:cs="Arial"/>
          <w:sz w:val="24"/>
          <w:szCs w:val="24"/>
        </w:rPr>
        <w:t xml:space="preserve">school approach to reading for pleasure. </w:t>
      </w:r>
      <w:r w:rsidR="006F3C6E">
        <w:rPr>
          <w:rFonts w:ascii="Arial" w:hAnsi="Arial" w:cs="Arial"/>
          <w:sz w:val="24"/>
          <w:szCs w:val="24"/>
        </w:rPr>
        <w:t>With the FMRC programme stopping, Reading Schools may benefit from a softer entry point for schools</w:t>
      </w:r>
      <w:r w:rsidR="00547BFB">
        <w:rPr>
          <w:rFonts w:ascii="Arial" w:hAnsi="Arial" w:cs="Arial"/>
          <w:sz w:val="24"/>
          <w:szCs w:val="24"/>
        </w:rPr>
        <w:t>,</w:t>
      </w:r>
      <w:r w:rsidR="006F3C6E">
        <w:rPr>
          <w:rFonts w:ascii="Arial" w:hAnsi="Arial" w:cs="Arial"/>
          <w:sz w:val="24"/>
          <w:szCs w:val="24"/>
        </w:rPr>
        <w:t xml:space="preserve"> to introduce more schools to the Reading Schools programme in an accessible and gentle way.</w:t>
      </w:r>
    </w:p>
    <w:p w14:paraId="344E5A55" w14:textId="77777777" w:rsidR="006130B0" w:rsidRDefault="006130B0" w:rsidP="00D100FC">
      <w:pPr>
        <w:spacing w:after="0" w:line="360" w:lineRule="auto"/>
        <w:rPr>
          <w:rFonts w:ascii="Arial" w:hAnsi="Arial" w:cs="Arial"/>
          <w:sz w:val="24"/>
          <w:szCs w:val="24"/>
        </w:rPr>
      </w:pPr>
    </w:p>
    <w:p w14:paraId="4F864E53" w14:textId="6E77B2DF" w:rsidR="006130B0" w:rsidRDefault="006130B0" w:rsidP="00B21FAB">
      <w:pPr>
        <w:spacing w:after="0" w:line="360" w:lineRule="auto"/>
        <w:rPr>
          <w:rFonts w:ascii="Arial" w:hAnsi="Arial" w:cs="Arial"/>
          <w:sz w:val="24"/>
          <w:szCs w:val="24"/>
        </w:rPr>
      </w:pPr>
      <w:r>
        <w:rPr>
          <w:rFonts w:ascii="Arial" w:hAnsi="Arial" w:cs="Arial"/>
          <w:sz w:val="24"/>
          <w:szCs w:val="24"/>
        </w:rPr>
        <w:t>Schools were very positive about Reading Schools and wanted to continue participating. Through learning from early experiences and tweaking evidence processes, the journey could become more user friendly and less resource intensive, while retaining its value. Building connections between schools, ensuring different types of school can achieve a positive Reading Schools journey and wider awareness raising could all help many more schools achieve benefits for their pupils through Reading Schools.</w:t>
      </w:r>
    </w:p>
    <w:p w14:paraId="6B017305" w14:textId="77777777" w:rsidR="0047393C" w:rsidRDefault="0047393C" w:rsidP="00B21FAB">
      <w:pPr>
        <w:spacing w:after="0" w:line="360" w:lineRule="auto"/>
        <w:rPr>
          <w:rFonts w:ascii="Arial" w:hAnsi="Arial" w:cs="Arial"/>
          <w:sz w:val="24"/>
          <w:szCs w:val="24"/>
        </w:rPr>
      </w:pPr>
    </w:p>
    <w:p w14:paraId="30449E4C" w14:textId="16454462" w:rsidR="006F3C6E" w:rsidRPr="00C570AE" w:rsidRDefault="00B21FAB" w:rsidP="00D100FC">
      <w:pPr>
        <w:spacing w:after="0" w:line="360" w:lineRule="auto"/>
        <w:rPr>
          <w:rFonts w:ascii="Arial" w:hAnsi="Arial" w:cs="Arial"/>
          <w:sz w:val="24"/>
          <w:szCs w:val="24"/>
        </w:rPr>
      </w:pPr>
      <w:r>
        <w:rPr>
          <w:rFonts w:ascii="Arial" w:hAnsi="Arial" w:cs="Arial"/>
          <w:sz w:val="24"/>
          <w:szCs w:val="24"/>
        </w:rPr>
        <w:t>The</w:t>
      </w:r>
      <w:r w:rsidR="0047393C">
        <w:rPr>
          <w:rFonts w:ascii="Arial" w:hAnsi="Arial" w:cs="Arial"/>
          <w:sz w:val="24"/>
          <w:szCs w:val="24"/>
        </w:rPr>
        <w:t xml:space="preserve"> resources and connections within the FMRC programme should be built on through the Reading Schools programme.</w:t>
      </w:r>
      <w:r w:rsidR="001D2954">
        <w:rPr>
          <w:rFonts w:ascii="Arial" w:hAnsi="Arial" w:cs="Arial"/>
          <w:sz w:val="24"/>
          <w:szCs w:val="24"/>
        </w:rPr>
        <w:t xml:space="preserve"> Schools and stakeholders were very positive about the resources available through FMRC and some used these to support their Reading Schools journey. Consideration should be given to including some relevant FMRC resources on the Reading Schools site, or wider SBT site as relevant. </w:t>
      </w:r>
      <w:r>
        <w:rPr>
          <w:rFonts w:ascii="Arial" w:hAnsi="Arial" w:cs="Arial"/>
          <w:sz w:val="24"/>
          <w:szCs w:val="24"/>
        </w:rPr>
        <w:t xml:space="preserve">Schools taking part in FMRC but not Reading Schools should be proactively supported to transition to their Reading Schools journey, should they wish. </w:t>
      </w:r>
    </w:p>
    <w:sectPr w:rsidR="006F3C6E" w:rsidRPr="00C570A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429D7" w14:textId="77777777" w:rsidR="006B3901" w:rsidRDefault="006B3901" w:rsidP="00A40B8E">
      <w:pPr>
        <w:spacing w:after="0" w:line="240" w:lineRule="auto"/>
      </w:pPr>
      <w:r>
        <w:separator/>
      </w:r>
    </w:p>
  </w:endnote>
  <w:endnote w:type="continuationSeparator" w:id="0">
    <w:p w14:paraId="55BD60F6" w14:textId="77777777" w:rsidR="006B3901" w:rsidRDefault="006B3901" w:rsidP="00A40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imes New Roman"/>
      </w:rPr>
      <w:id w:val="-293143955"/>
      <w:docPartObj>
        <w:docPartGallery w:val="Page Numbers (Bottom of Page)"/>
        <w:docPartUnique/>
      </w:docPartObj>
    </w:sdtPr>
    <w:sdtEndPr>
      <w:rPr>
        <w:rFonts w:ascii="Arial Rounded MT Bold" w:eastAsiaTheme="majorEastAsia" w:hAnsi="Arial Rounded MT Bold" w:cstheme="majorBidi"/>
        <w:noProof/>
        <w:color w:val="0F79D0"/>
        <w:sz w:val="24"/>
        <w:szCs w:val="24"/>
      </w:rPr>
    </w:sdtEndPr>
    <w:sdtContent>
      <w:p w14:paraId="3515681B" w14:textId="78B1B24D" w:rsidR="00A40B8E" w:rsidRDefault="00000000">
        <w:pPr>
          <w:pStyle w:val="Footer"/>
          <w:jc w:val="right"/>
          <w:rPr>
            <w:rFonts w:asciiTheme="majorHAnsi" w:eastAsiaTheme="majorEastAsia" w:hAnsiTheme="majorHAnsi" w:cstheme="majorBidi"/>
            <w:color w:val="4472C4" w:themeColor="accent1"/>
            <w:sz w:val="40"/>
            <w:szCs w:val="40"/>
          </w:rPr>
        </w:pPr>
      </w:p>
    </w:sdtContent>
  </w:sdt>
  <w:p w14:paraId="42DEF2BB" w14:textId="77777777" w:rsidR="00A40B8E" w:rsidRDefault="00A40B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imes New Roman"/>
      </w:rPr>
      <w:id w:val="1906643350"/>
      <w:docPartObj>
        <w:docPartGallery w:val="Page Numbers (Bottom of Page)"/>
        <w:docPartUnique/>
      </w:docPartObj>
    </w:sdtPr>
    <w:sdtEndPr>
      <w:rPr>
        <w:rFonts w:ascii="Arial Rounded MT Bold" w:eastAsiaTheme="majorEastAsia" w:hAnsi="Arial Rounded MT Bold" w:cstheme="majorBidi"/>
        <w:noProof/>
        <w:color w:val="0F79D0"/>
        <w:sz w:val="24"/>
        <w:szCs w:val="24"/>
      </w:rPr>
    </w:sdtEndPr>
    <w:sdtContent>
      <w:p w14:paraId="74B417AC" w14:textId="77777777" w:rsidR="00743D48" w:rsidRDefault="00743D48">
        <w:pPr>
          <w:pStyle w:val="Footer"/>
          <w:jc w:val="right"/>
          <w:rPr>
            <w:rFonts w:asciiTheme="majorHAnsi" w:eastAsiaTheme="majorEastAsia" w:hAnsiTheme="majorHAnsi" w:cstheme="majorBidi"/>
            <w:color w:val="4472C4" w:themeColor="accent1"/>
            <w:sz w:val="40"/>
            <w:szCs w:val="40"/>
          </w:rPr>
        </w:pPr>
        <w:r w:rsidRPr="00A40B8E">
          <w:rPr>
            <w:rFonts w:ascii="Arial Rounded MT Bold" w:eastAsiaTheme="minorEastAsia" w:hAnsi="Arial Rounded MT Bold" w:cs="Times New Roman"/>
            <w:sz w:val="24"/>
            <w:szCs w:val="24"/>
          </w:rPr>
          <w:fldChar w:fldCharType="begin"/>
        </w:r>
        <w:r w:rsidRPr="00A40B8E">
          <w:rPr>
            <w:rFonts w:ascii="Arial Rounded MT Bold" w:hAnsi="Arial Rounded MT Bold"/>
            <w:sz w:val="24"/>
            <w:szCs w:val="24"/>
          </w:rPr>
          <w:instrText xml:space="preserve"> PAGE   \* MERGEFORMAT </w:instrText>
        </w:r>
        <w:r w:rsidRPr="00A40B8E">
          <w:rPr>
            <w:rFonts w:ascii="Arial Rounded MT Bold" w:eastAsiaTheme="minorEastAsia" w:hAnsi="Arial Rounded MT Bold" w:cs="Times New Roman"/>
            <w:sz w:val="24"/>
            <w:szCs w:val="24"/>
          </w:rPr>
          <w:fldChar w:fldCharType="separate"/>
        </w:r>
        <w:r w:rsidRPr="00A40B8E">
          <w:rPr>
            <w:rFonts w:ascii="Arial Rounded MT Bold" w:eastAsiaTheme="majorEastAsia" w:hAnsi="Arial Rounded MT Bold" w:cstheme="majorBidi"/>
            <w:noProof/>
            <w:color w:val="4472C4" w:themeColor="accent1"/>
            <w:sz w:val="24"/>
            <w:szCs w:val="24"/>
          </w:rPr>
          <w:t>2</w:t>
        </w:r>
        <w:r w:rsidRPr="00A40B8E">
          <w:rPr>
            <w:rFonts w:ascii="Arial Rounded MT Bold" w:eastAsiaTheme="majorEastAsia" w:hAnsi="Arial Rounded MT Bold" w:cstheme="majorBidi"/>
            <w:noProof/>
            <w:color w:val="4472C4" w:themeColor="accent1"/>
            <w:sz w:val="24"/>
            <w:szCs w:val="24"/>
          </w:rPr>
          <w:fldChar w:fldCharType="end"/>
        </w:r>
      </w:p>
    </w:sdtContent>
  </w:sdt>
  <w:p w14:paraId="3BFD1F97" w14:textId="77777777" w:rsidR="00743D48" w:rsidRDefault="00743D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1F791" w14:textId="77777777" w:rsidR="006B3901" w:rsidRDefault="006B3901" w:rsidP="00A40B8E">
      <w:pPr>
        <w:spacing w:after="0" w:line="240" w:lineRule="auto"/>
      </w:pPr>
      <w:r>
        <w:separator/>
      </w:r>
    </w:p>
  </w:footnote>
  <w:footnote w:type="continuationSeparator" w:id="0">
    <w:p w14:paraId="18111DD8" w14:textId="77777777" w:rsidR="006B3901" w:rsidRDefault="006B3901" w:rsidP="00A40B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44E73"/>
    <w:multiLevelType w:val="hybridMultilevel"/>
    <w:tmpl w:val="B8F63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52297F"/>
    <w:multiLevelType w:val="hybridMultilevel"/>
    <w:tmpl w:val="3A1A3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0032A8"/>
    <w:multiLevelType w:val="hybridMultilevel"/>
    <w:tmpl w:val="359AA0A8"/>
    <w:lvl w:ilvl="0" w:tplc="34FE4E6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255947"/>
    <w:multiLevelType w:val="hybridMultilevel"/>
    <w:tmpl w:val="7AC09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1060960">
    <w:abstractNumId w:val="1"/>
  </w:num>
  <w:num w:numId="2" w16cid:durableId="1885867359">
    <w:abstractNumId w:val="2"/>
  </w:num>
  <w:num w:numId="3" w16cid:durableId="1033192364">
    <w:abstractNumId w:val="0"/>
  </w:num>
  <w:num w:numId="4" w16cid:durableId="4783783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53C"/>
    <w:rsid w:val="00005519"/>
    <w:rsid w:val="0002211B"/>
    <w:rsid w:val="00022B2B"/>
    <w:rsid w:val="00023266"/>
    <w:rsid w:val="0004521E"/>
    <w:rsid w:val="000576D2"/>
    <w:rsid w:val="00064693"/>
    <w:rsid w:val="00075944"/>
    <w:rsid w:val="00076317"/>
    <w:rsid w:val="00081CED"/>
    <w:rsid w:val="000822E2"/>
    <w:rsid w:val="000A2241"/>
    <w:rsid w:val="000A44BA"/>
    <w:rsid w:val="000B5E56"/>
    <w:rsid w:val="000D418E"/>
    <w:rsid w:val="000D7930"/>
    <w:rsid w:val="000E011B"/>
    <w:rsid w:val="000E1C3E"/>
    <w:rsid w:val="000F7AE7"/>
    <w:rsid w:val="00101D7A"/>
    <w:rsid w:val="00120E36"/>
    <w:rsid w:val="00127795"/>
    <w:rsid w:val="00137FE5"/>
    <w:rsid w:val="00140391"/>
    <w:rsid w:val="00151E15"/>
    <w:rsid w:val="00164241"/>
    <w:rsid w:val="001734CA"/>
    <w:rsid w:val="00180262"/>
    <w:rsid w:val="00185A20"/>
    <w:rsid w:val="001C0AE3"/>
    <w:rsid w:val="001C0B38"/>
    <w:rsid w:val="001C2F23"/>
    <w:rsid w:val="001D01DF"/>
    <w:rsid w:val="001D2954"/>
    <w:rsid w:val="001F01E5"/>
    <w:rsid w:val="001F29D3"/>
    <w:rsid w:val="00200372"/>
    <w:rsid w:val="002024D2"/>
    <w:rsid w:val="00230A31"/>
    <w:rsid w:val="002345FF"/>
    <w:rsid w:val="00237802"/>
    <w:rsid w:val="002651E1"/>
    <w:rsid w:val="002652D2"/>
    <w:rsid w:val="002859F2"/>
    <w:rsid w:val="002A2756"/>
    <w:rsid w:val="002F2B98"/>
    <w:rsid w:val="002F617B"/>
    <w:rsid w:val="00303E62"/>
    <w:rsid w:val="00304760"/>
    <w:rsid w:val="00317A76"/>
    <w:rsid w:val="003411D0"/>
    <w:rsid w:val="003416E8"/>
    <w:rsid w:val="0034450D"/>
    <w:rsid w:val="00356D38"/>
    <w:rsid w:val="00364009"/>
    <w:rsid w:val="00371841"/>
    <w:rsid w:val="003A4377"/>
    <w:rsid w:val="003C0DE6"/>
    <w:rsid w:val="003C11E5"/>
    <w:rsid w:val="003C1D8B"/>
    <w:rsid w:val="003D61E4"/>
    <w:rsid w:val="003F0890"/>
    <w:rsid w:val="003F1667"/>
    <w:rsid w:val="003F7908"/>
    <w:rsid w:val="00403933"/>
    <w:rsid w:val="00404386"/>
    <w:rsid w:val="00412C00"/>
    <w:rsid w:val="00415FF4"/>
    <w:rsid w:val="0047393C"/>
    <w:rsid w:val="00474687"/>
    <w:rsid w:val="00480DB1"/>
    <w:rsid w:val="0048693B"/>
    <w:rsid w:val="004A5014"/>
    <w:rsid w:val="004B3F06"/>
    <w:rsid w:val="005035DE"/>
    <w:rsid w:val="00534D12"/>
    <w:rsid w:val="00545515"/>
    <w:rsid w:val="00547BFB"/>
    <w:rsid w:val="00555046"/>
    <w:rsid w:val="00591584"/>
    <w:rsid w:val="005A60A0"/>
    <w:rsid w:val="005B55F7"/>
    <w:rsid w:val="00606E97"/>
    <w:rsid w:val="006130B0"/>
    <w:rsid w:val="0061654F"/>
    <w:rsid w:val="00621F16"/>
    <w:rsid w:val="006252FA"/>
    <w:rsid w:val="00626D5C"/>
    <w:rsid w:val="006957DE"/>
    <w:rsid w:val="00697BA5"/>
    <w:rsid w:val="006A64F3"/>
    <w:rsid w:val="006B3901"/>
    <w:rsid w:val="006C5CAE"/>
    <w:rsid w:val="006D3770"/>
    <w:rsid w:val="006E5D30"/>
    <w:rsid w:val="006F3C6E"/>
    <w:rsid w:val="00702ADC"/>
    <w:rsid w:val="00710E4B"/>
    <w:rsid w:val="0072180F"/>
    <w:rsid w:val="00743D48"/>
    <w:rsid w:val="007529D9"/>
    <w:rsid w:val="0076355F"/>
    <w:rsid w:val="00786126"/>
    <w:rsid w:val="007B453C"/>
    <w:rsid w:val="008009B9"/>
    <w:rsid w:val="00806E96"/>
    <w:rsid w:val="00815DCC"/>
    <w:rsid w:val="00822F1C"/>
    <w:rsid w:val="00827FFE"/>
    <w:rsid w:val="008469E7"/>
    <w:rsid w:val="00850A0B"/>
    <w:rsid w:val="008A6192"/>
    <w:rsid w:val="00935B9C"/>
    <w:rsid w:val="0093793D"/>
    <w:rsid w:val="00943642"/>
    <w:rsid w:val="00963FEB"/>
    <w:rsid w:val="00965CA6"/>
    <w:rsid w:val="0096648B"/>
    <w:rsid w:val="009769D5"/>
    <w:rsid w:val="0098772A"/>
    <w:rsid w:val="00992860"/>
    <w:rsid w:val="009B7278"/>
    <w:rsid w:val="009C5903"/>
    <w:rsid w:val="009C68C3"/>
    <w:rsid w:val="009D10D0"/>
    <w:rsid w:val="009D340E"/>
    <w:rsid w:val="009F1592"/>
    <w:rsid w:val="00A01F83"/>
    <w:rsid w:val="00A11C9C"/>
    <w:rsid w:val="00A11DEA"/>
    <w:rsid w:val="00A17832"/>
    <w:rsid w:val="00A22B28"/>
    <w:rsid w:val="00A40B8E"/>
    <w:rsid w:val="00A4624B"/>
    <w:rsid w:val="00AE54D2"/>
    <w:rsid w:val="00B051F0"/>
    <w:rsid w:val="00B21FAB"/>
    <w:rsid w:val="00B3232E"/>
    <w:rsid w:val="00B32F58"/>
    <w:rsid w:val="00B42D7A"/>
    <w:rsid w:val="00B66A76"/>
    <w:rsid w:val="00B8444F"/>
    <w:rsid w:val="00BD1948"/>
    <w:rsid w:val="00C07AC7"/>
    <w:rsid w:val="00C142A3"/>
    <w:rsid w:val="00C41F4E"/>
    <w:rsid w:val="00C54F79"/>
    <w:rsid w:val="00C570AE"/>
    <w:rsid w:val="00C62A33"/>
    <w:rsid w:val="00CA2226"/>
    <w:rsid w:val="00CC7E41"/>
    <w:rsid w:val="00CD6C6C"/>
    <w:rsid w:val="00D01B14"/>
    <w:rsid w:val="00D030B6"/>
    <w:rsid w:val="00D100FC"/>
    <w:rsid w:val="00D25126"/>
    <w:rsid w:val="00D2626C"/>
    <w:rsid w:val="00D40808"/>
    <w:rsid w:val="00D66531"/>
    <w:rsid w:val="00DD2F0C"/>
    <w:rsid w:val="00DD4FE9"/>
    <w:rsid w:val="00E01133"/>
    <w:rsid w:val="00E059EC"/>
    <w:rsid w:val="00E1056F"/>
    <w:rsid w:val="00EC2724"/>
    <w:rsid w:val="00F11FC0"/>
    <w:rsid w:val="00F21D73"/>
    <w:rsid w:val="00F33E0B"/>
    <w:rsid w:val="00F621DB"/>
    <w:rsid w:val="00F63042"/>
    <w:rsid w:val="00F94F8B"/>
    <w:rsid w:val="00FB7AA6"/>
    <w:rsid w:val="00FD27A1"/>
    <w:rsid w:val="00FD512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3EDA6"/>
  <w15:chartTrackingRefBased/>
  <w15:docId w15:val="{C980191E-24C7-4FBF-A025-CC5D043A7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0B8E"/>
    <w:pPr>
      <w:spacing w:after="0" w:line="276" w:lineRule="auto"/>
      <w:outlineLvl w:val="0"/>
    </w:pPr>
    <w:rPr>
      <w:rFonts w:ascii="Arial" w:hAnsi="Arial" w:cs="Arial"/>
      <w:b/>
      <w:bCs/>
      <w:color w:val="0F79D0"/>
      <w:sz w:val="40"/>
      <w:szCs w:val="40"/>
    </w:rPr>
  </w:style>
  <w:style w:type="paragraph" w:styleId="Heading2">
    <w:name w:val="heading 2"/>
    <w:basedOn w:val="Normal"/>
    <w:next w:val="Normal"/>
    <w:link w:val="Heading2Char"/>
    <w:uiPriority w:val="9"/>
    <w:unhideWhenUsed/>
    <w:qFormat/>
    <w:rsid w:val="00A40B8E"/>
    <w:pPr>
      <w:spacing w:after="0" w:line="276" w:lineRule="auto"/>
      <w:outlineLvl w:val="1"/>
    </w:pPr>
    <w:rPr>
      <w:rFonts w:ascii="Arial" w:hAnsi="Arial" w:cs="Arial"/>
      <w:b/>
      <w:bCs/>
      <w:color w:val="C62E65"/>
      <w:sz w:val="32"/>
      <w:szCs w:val="32"/>
    </w:rPr>
  </w:style>
  <w:style w:type="paragraph" w:styleId="Heading3">
    <w:name w:val="heading 3"/>
    <w:basedOn w:val="Normal"/>
    <w:next w:val="Normal"/>
    <w:link w:val="Heading3Char"/>
    <w:uiPriority w:val="9"/>
    <w:unhideWhenUsed/>
    <w:qFormat/>
    <w:rsid w:val="00A40B8E"/>
    <w:pPr>
      <w:spacing w:after="0" w:line="360" w:lineRule="auto"/>
      <w:outlineLvl w:val="2"/>
    </w:pPr>
    <w:rPr>
      <w:rFonts w:ascii="Arial" w:hAnsi="Arial" w:cs="Arial"/>
      <w:b/>
      <w:bCs/>
      <w:color w:val="0020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5126"/>
    <w:pPr>
      <w:ind w:left="720"/>
      <w:contextualSpacing/>
    </w:pPr>
  </w:style>
  <w:style w:type="table" w:styleId="TableGrid">
    <w:name w:val="Table Grid"/>
    <w:basedOn w:val="TableNormal"/>
    <w:uiPriority w:val="39"/>
    <w:rsid w:val="00534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A40B8E"/>
    <w:pPr>
      <w:spacing w:after="0" w:line="360" w:lineRule="auto"/>
      <w:ind w:left="862" w:right="862"/>
      <w:jc w:val="center"/>
    </w:pPr>
    <w:rPr>
      <w:rFonts w:ascii="Arial" w:hAnsi="Arial" w:cs="Arial"/>
      <w:color w:val="0F79D0"/>
      <w:kern w:val="0"/>
      <w:sz w:val="24"/>
      <w:szCs w:val="28"/>
      <w:lang w:eastAsia="en-GB"/>
      <w14:ligatures w14:val="none"/>
    </w:rPr>
  </w:style>
  <w:style w:type="character" w:customStyle="1" w:styleId="QuoteChar">
    <w:name w:val="Quote Char"/>
    <w:basedOn w:val="DefaultParagraphFont"/>
    <w:link w:val="Quote"/>
    <w:uiPriority w:val="29"/>
    <w:rsid w:val="00A40B8E"/>
    <w:rPr>
      <w:rFonts w:ascii="Arial" w:hAnsi="Arial" w:cs="Arial"/>
      <w:color w:val="0F79D0"/>
      <w:kern w:val="0"/>
      <w:sz w:val="24"/>
      <w:szCs w:val="28"/>
      <w:lang w:eastAsia="en-GB"/>
      <w14:ligatures w14:val="none"/>
    </w:rPr>
  </w:style>
  <w:style w:type="character" w:customStyle="1" w:styleId="Heading1Char">
    <w:name w:val="Heading 1 Char"/>
    <w:basedOn w:val="DefaultParagraphFont"/>
    <w:link w:val="Heading1"/>
    <w:uiPriority w:val="9"/>
    <w:rsid w:val="00A40B8E"/>
    <w:rPr>
      <w:rFonts w:ascii="Arial" w:hAnsi="Arial" w:cs="Arial"/>
      <w:b/>
      <w:bCs/>
      <w:color w:val="0F79D0"/>
      <w:sz w:val="40"/>
      <w:szCs w:val="40"/>
    </w:rPr>
  </w:style>
  <w:style w:type="character" w:customStyle="1" w:styleId="Heading2Char">
    <w:name w:val="Heading 2 Char"/>
    <w:basedOn w:val="DefaultParagraphFont"/>
    <w:link w:val="Heading2"/>
    <w:uiPriority w:val="9"/>
    <w:rsid w:val="00A40B8E"/>
    <w:rPr>
      <w:rFonts w:ascii="Arial" w:hAnsi="Arial" w:cs="Arial"/>
      <w:b/>
      <w:bCs/>
      <w:color w:val="C62E65"/>
      <w:sz w:val="32"/>
      <w:szCs w:val="32"/>
    </w:rPr>
  </w:style>
  <w:style w:type="character" w:customStyle="1" w:styleId="Heading3Char">
    <w:name w:val="Heading 3 Char"/>
    <w:basedOn w:val="DefaultParagraphFont"/>
    <w:link w:val="Heading3"/>
    <w:uiPriority w:val="9"/>
    <w:rsid w:val="00A40B8E"/>
    <w:rPr>
      <w:rFonts w:ascii="Arial" w:hAnsi="Arial" w:cs="Arial"/>
      <w:b/>
      <w:bCs/>
      <w:color w:val="002060"/>
      <w:sz w:val="24"/>
      <w:szCs w:val="24"/>
    </w:rPr>
  </w:style>
  <w:style w:type="paragraph" w:styleId="Header">
    <w:name w:val="header"/>
    <w:basedOn w:val="Normal"/>
    <w:link w:val="HeaderChar"/>
    <w:uiPriority w:val="99"/>
    <w:unhideWhenUsed/>
    <w:rsid w:val="00A40B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0B8E"/>
  </w:style>
  <w:style w:type="paragraph" w:styleId="Footer">
    <w:name w:val="footer"/>
    <w:basedOn w:val="Normal"/>
    <w:link w:val="FooterChar"/>
    <w:uiPriority w:val="99"/>
    <w:unhideWhenUsed/>
    <w:rsid w:val="00A40B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0B8E"/>
  </w:style>
  <w:style w:type="character" w:styleId="Hyperlink">
    <w:name w:val="Hyperlink"/>
    <w:basedOn w:val="DefaultParagraphFont"/>
    <w:uiPriority w:val="99"/>
    <w:unhideWhenUsed/>
    <w:rsid w:val="00180262"/>
    <w:rPr>
      <w:color w:val="0F79D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adingschools.scot/map" TargetMode="External"/><Relationship Id="rId18"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38471d7d-6526-44dc-9c21-2a801cdbff66">J7EHQV3R52TC-1649466938-36559</_dlc_DocId>
    <lcf76f155ced4ddcb4097134ff3c332f xmlns="696a001b-cd13-475d-9fa3-3ac5cb6b8fa5">
      <Terms xmlns="http://schemas.microsoft.com/office/infopath/2007/PartnerControls"/>
    </lcf76f155ced4ddcb4097134ff3c332f>
    <TaxCatchAll xmlns="38471d7d-6526-44dc-9c21-2a801cdbff66" xsi:nil="true"/>
    <_dlc_DocIdUrl xmlns="38471d7d-6526-44dc-9c21-2a801cdbff66">
      <Url>https://researchscotland.sharepoint.com/teams/clients/_layouts/15/DocIdRedir.aspx?ID=J7EHQV3R52TC-1649466938-36559</Url>
      <Description>J7EHQV3R52TC-1649466938-36559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A8DAAE45AC7A43B4CA9F5BD9D52E6B" ma:contentTypeVersion="17" ma:contentTypeDescription="Create a new document." ma:contentTypeScope="" ma:versionID="67a22a6fc68f89eb69b057a8363dd944">
  <xsd:schema xmlns:xsd="http://www.w3.org/2001/XMLSchema" xmlns:xs="http://www.w3.org/2001/XMLSchema" xmlns:p="http://schemas.microsoft.com/office/2006/metadata/properties" xmlns:ns2="38471d7d-6526-44dc-9c21-2a801cdbff66" xmlns:ns3="696a001b-cd13-475d-9fa3-3ac5cb6b8fa5" targetNamespace="http://schemas.microsoft.com/office/2006/metadata/properties" ma:root="true" ma:fieldsID="ac4e9399667074ed5f113022c18a8c99" ns2:_="" ns3:_="">
    <xsd:import namespace="38471d7d-6526-44dc-9c21-2a801cdbff66"/>
    <xsd:import namespace="696a001b-cd13-475d-9fa3-3ac5cb6b8fa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2:SharedWithUsers" minOccurs="0"/>
                <xsd:element ref="ns3:MediaServiceOCR"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71d7d-6526-44dc-9c21-2a801cdbff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9d9398be-348b-4e6c-9493-c00553ef2537}" ma:internalName="TaxCatchAll" ma:showField="CatchAllData" ma:web="38471d7d-6526-44dc-9c21-2a801cdbff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96a001b-cd13-475d-9fa3-3ac5cb6b8fa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0c20ca1-7fd0-4efe-ae1a-4335609144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2E8A17B-69E6-4BA5-B39D-D898CFB67F7D}">
  <ds:schemaRefs>
    <ds:schemaRef ds:uri="http://schemas.microsoft.com/sharepoint/v3/contenttype/forms"/>
  </ds:schemaRefs>
</ds:datastoreItem>
</file>

<file path=customXml/itemProps2.xml><?xml version="1.0" encoding="utf-8"?>
<ds:datastoreItem xmlns:ds="http://schemas.openxmlformats.org/officeDocument/2006/customXml" ds:itemID="{CDD6DC46-C011-4C43-811B-9E72234DEF63}">
  <ds:schemaRefs>
    <ds:schemaRef ds:uri="http://schemas.microsoft.com/office/2006/metadata/properties"/>
    <ds:schemaRef ds:uri="http://schemas.microsoft.com/office/infopath/2007/PartnerControls"/>
    <ds:schemaRef ds:uri="38471d7d-6526-44dc-9c21-2a801cdbff66"/>
    <ds:schemaRef ds:uri="696a001b-cd13-475d-9fa3-3ac5cb6b8fa5"/>
  </ds:schemaRefs>
</ds:datastoreItem>
</file>

<file path=customXml/itemProps3.xml><?xml version="1.0" encoding="utf-8"?>
<ds:datastoreItem xmlns:ds="http://schemas.openxmlformats.org/officeDocument/2006/customXml" ds:itemID="{580F5ED7-32D2-4DC9-9A6A-AF24B3DFB5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71d7d-6526-44dc-9c21-2a801cdbff66"/>
    <ds:schemaRef ds:uri="696a001b-cd13-475d-9fa3-3ac5cb6b8f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D3F703-2064-473A-A70F-B560C8B2E14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1010</Words>
  <Characters>5762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Findings Reading Schools September 23</dc:title>
  <dc:subject/>
  <dc:creator>Katy MacMillan</dc:creator>
  <cp:keywords/>
  <dc:description/>
  <cp:lastModifiedBy>Rowan Keith</cp:lastModifiedBy>
  <cp:revision>3</cp:revision>
  <cp:lastPrinted>2023-09-12T13:09:00Z</cp:lastPrinted>
  <dcterms:created xsi:type="dcterms:W3CDTF">2023-11-14T09:33:00Z</dcterms:created>
  <dcterms:modified xsi:type="dcterms:W3CDTF">2023-11-14T09:34:00Z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0x01010047A8DAAE45AC7A43B4CA9F5BD9D52E6B</vt:lpwstr>
  </property>
  <property fmtid="{D5CDD505-2E9C-101B-9397-08002B2CF9AE}" pid="3" name="_dlc_DocIdItemGuid">
    <vt:lpwstr>99d36369-6163-4fa9-82ab-64c5ea97917c</vt:lpwstr>
  </property>
  <property fmtid="{D5CDD505-2E9C-101B-9397-08002B2CF9AE}" pid="4" name="MediaServiceImageTags">
    <vt:lpwstr/>
  </property>
</Properties>
</file>